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D8" w:rsidRDefault="00B45723" w:rsidP="00757403">
      <w:pPr>
        <w:pStyle w:val="Title"/>
        <w:jc w:val="left"/>
      </w:pPr>
      <w:r w:rsidRPr="000769A4">
        <w:rPr>
          <w:b w:val="0"/>
          <w:bCs w:val="0"/>
          <w:noProof/>
          <w:color w:val="CC6600"/>
          <w:sz w:val="28"/>
          <w:szCs w:val="28"/>
        </w:rPr>
        <w:drawing>
          <wp:anchor distT="0" distB="0" distL="114300" distR="114300" simplePos="0" relativeHeight="251660288" behindDoc="0" locked="0" layoutInCell="1" allowOverlap="1" wp14:anchorId="101F2C08" wp14:editId="16E8D738">
            <wp:simplePos x="0" y="0"/>
            <wp:positionH relativeFrom="margin">
              <wp:posOffset>51435</wp:posOffset>
            </wp:positionH>
            <wp:positionV relativeFrom="paragraph">
              <wp:posOffset>0</wp:posOffset>
            </wp:positionV>
            <wp:extent cx="2112010" cy="731520"/>
            <wp:effectExtent l="0" t="0" r="2540" b="0"/>
            <wp:wrapSquare wrapText="bothSides"/>
            <wp:docPr id="1" name="Picture 1" descr="AgingBanne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ngBanner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20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E8B">
        <w:rPr>
          <w:noProof/>
        </w:rPr>
        <w:tab/>
      </w:r>
      <w:r w:rsidR="00EA0E8B">
        <w:rPr>
          <w:noProof/>
        </w:rPr>
        <w:tab/>
      </w:r>
      <w:r w:rsidR="00EA0E8B">
        <w:rPr>
          <w:noProof/>
        </w:rPr>
        <w:tab/>
      </w:r>
      <w:r w:rsidR="00EA0E8B">
        <w:rPr>
          <w:noProof/>
        </w:rPr>
        <w:tab/>
      </w:r>
      <w:r w:rsidR="00EA0E8B">
        <w:rPr>
          <w:noProof/>
        </w:rPr>
        <w:tab/>
        <w:t>INSERT LOGO HERE</w:t>
      </w:r>
    </w:p>
    <w:p w:rsidR="00605BD2" w:rsidRDefault="00605BD2" w:rsidP="00986048">
      <w:pPr>
        <w:pStyle w:val="Title"/>
        <w:jc w:val="left"/>
        <w:rPr>
          <w:rFonts w:asciiTheme="minorHAnsi" w:hAnsiTheme="minorHAnsi"/>
        </w:rPr>
      </w:pPr>
    </w:p>
    <w:p w:rsidR="0081154B" w:rsidRDefault="0081154B" w:rsidP="00986048">
      <w:pPr>
        <w:pStyle w:val="Title"/>
        <w:jc w:val="left"/>
        <w:rPr>
          <w:rFonts w:asciiTheme="minorHAnsi" w:hAnsiTheme="minorHAnsi"/>
        </w:rPr>
      </w:pPr>
    </w:p>
    <w:p w:rsidR="00605BD2" w:rsidRDefault="00FA1852" w:rsidP="00986048">
      <w:pPr>
        <w:pStyle w:val="Title"/>
        <w:jc w:val="left"/>
        <w:rPr>
          <w:rFonts w:asciiTheme="minorHAnsi" w:hAnsiTheme="minorHAnsi"/>
        </w:rPr>
      </w:pPr>
      <w:r>
        <w:rPr>
          <w:rFonts w:asciiTheme="minorHAnsi" w:hAnsiTheme="minorHAnsi"/>
        </w:rPr>
        <w:pict>
          <v:rect id="_x0000_i1025" style="width:0;height:1.5pt" o:hralign="center" o:hrstd="t" o:hr="t" fillcolor="#a0a0a0" stroked="f"/>
        </w:pict>
      </w:r>
    </w:p>
    <w:p w:rsidR="00676091" w:rsidRPr="00757403" w:rsidRDefault="00D650FA" w:rsidP="00986048">
      <w:pPr>
        <w:pStyle w:val="Title"/>
        <w:jc w:val="left"/>
        <w:rPr>
          <w:rFonts w:asciiTheme="minorHAnsi" w:hAnsiTheme="minorHAnsi"/>
        </w:rPr>
      </w:pPr>
      <w:r>
        <w:rPr>
          <w:rFonts w:asciiTheme="minorHAnsi" w:hAnsiTheme="minorHAnsi"/>
        </w:rPr>
        <w:t xml:space="preserve">Date: </w:t>
      </w:r>
    </w:p>
    <w:p w:rsidR="00676091" w:rsidRPr="00757403" w:rsidRDefault="00676091" w:rsidP="00676091">
      <w:pPr>
        <w:pStyle w:val="Title"/>
        <w:jc w:val="left"/>
        <w:rPr>
          <w:rFonts w:asciiTheme="minorHAnsi" w:hAnsiTheme="minorHAnsi" w:cs="Arial"/>
        </w:rPr>
      </w:pPr>
      <w:r w:rsidRPr="00757403">
        <w:rPr>
          <w:rFonts w:asciiTheme="minorHAnsi" w:hAnsiTheme="minorHAnsi" w:cs="Arial"/>
        </w:rPr>
        <w:t>FOR IMMEDIATE RELEASE</w:t>
      </w:r>
    </w:p>
    <w:p w:rsidR="00B45723" w:rsidRDefault="00EA0E8B" w:rsidP="00676091">
      <w:pPr>
        <w:pStyle w:val="Title"/>
        <w:jc w:val="left"/>
        <w:rPr>
          <w:rFonts w:asciiTheme="minorHAnsi" w:hAnsiTheme="minorHAnsi" w:cs="Arial"/>
          <w:b w:val="0"/>
        </w:rPr>
      </w:pPr>
      <w:r>
        <w:rPr>
          <w:rFonts w:asciiTheme="minorHAnsi" w:hAnsiTheme="minorHAnsi" w:cs="Arial"/>
          <w:b w:val="0"/>
        </w:rPr>
        <w:t>Agency Name</w:t>
      </w:r>
    </w:p>
    <w:p w:rsidR="00676091" w:rsidRPr="00757403" w:rsidRDefault="0038145F" w:rsidP="00676091">
      <w:pPr>
        <w:pStyle w:val="Title"/>
        <w:jc w:val="left"/>
        <w:rPr>
          <w:rFonts w:asciiTheme="minorHAnsi" w:hAnsiTheme="minorHAnsi" w:cs="Arial"/>
          <w:b w:val="0"/>
        </w:rPr>
      </w:pPr>
      <w:r w:rsidRPr="00757403">
        <w:rPr>
          <w:rFonts w:asciiTheme="minorHAnsi" w:hAnsiTheme="minorHAnsi" w:cs="Arial"/>
          <w:b w:val="0"/>
        </w:rPr>
        <w:t xml:space="preserve">Contact: </w:t>
      </w:r>
    </w:p>
    <w:p w:rsidR="0077343E" w:rsidRPr="00757403" w:rsidRDefault="0038145F" w:rsidP="00D86374">
      <w:pPr>
        <w:pStyle w:val="Title"/>
        <w:jc w:val="left"/>
        <w:rPr>
          <w:rFonts w:asciiTheme="minorHAnsi" w:hAnsiTheme="minorHAnsi" w:cs="Arial"/>
          <w:b w:val="0"/>
        </w:rPr>
      </w:pPr>
      <w:r w:rsidRPr="00757403">
        <w:rPr>
          <w:rFonts w:asciiTheme="minorHAnsi" w:hAnsiTheme="minorHAnsi" w:cs="Arial"/>
          <w:b w:val="0"/>
        </w:rPr>
        <w:t>Phone:</w:t>
      </w:r>
      <w:r w:rsidRPr="00757403">
        <w:rPr>
          <w:rFonts w:asciiTheme="minorHAnsi" w:hAnsiTheme="minorHAnsi" w:cs="Arial"/>
        </w:rPr>
        <w:t xml:space="preserve"> </w:t>
      </w:r>
    </w:p>
    <w:p w:rsidR="0081696C" w:rsidRDefault="00FA1852" w:rsidP="00533322">
      <w:pPr>
        <w:pStyle w:val="Title"/>
        <w:jc w:val="left"/>
        <w:rPr>
          <w:rFonts w:asciiTheme="minorHAnsi" w:hAnsiTheme="minorHAnsi" w:cs="Arial"/>
          <w:b w:val="0"/>
        </w:rPr>
      </w:pPr>
      <w:hyperlink r:id="rId8" w:history="1">
        <w:r w:rsidR="00EA0E8B">
          <w:rPr>
            <w:rStyle w:val="Hyperlink"/>
            <w:rFonts w:asciiTheme="minorHAnsi" w:hAnsiTheme="minorHAnsi" w:cs="Arial"/>
            <w:b w:val="0"/>
          </w:rPr>
          <w:t>email</w:t>
        </w:r>
      </w:hyperlink>
      <w:r w:rsidR="00EA0E8B">
        <w:rPr>
          <w:rStyle w:val="Hyperlink"/>
          <w:rFonts w:asciiTheme="minorHAnsi" w:hAnsiTheme="minorHAnsi" w:cs="Arial"/>
          <w:b w:val="0"/>
        </w:rPr>
        <w:t xml:space="preserve"> </w:t>
      </w:r>
    </w:p>
    <w:p w:rsidR="00533322" w:rsidRDefault="00533322" w:rsidP="00533322">
      <w:pPr>
        <w:pStyle w:val="Title"/>
        <w:jc w:val="left"/>
        <w:rPr>
          <w:rFonts w:asciiTheme="minorHAnsi" w:hAnsiTheme="minorHAnsi" w:cs="Arial"/>
          <w:b w:val="0"/>
        </w:rPr>
      </w:pPr>
    </w:p>
    <w:p w:rsidR="000F69ED" w:rsidRPr="003F47CB" w:rsidRDefault="00C6071C" w:rsidP="003F47CB">
      <w:pPr>
        <w:contextualSpacing/>
        <w:jc w:val="center"/>
        <w:rPr>
          <w:rFonts w:asciiTheme="minorHAnsi" w:hAnsiTheme="minorHAnsi" w:cs="Arial"/>
          <w:b/>
        </w:rPr>
      </w:pPr>
      <w:r>
        <w:rPr>
          <w:rFonts w:asciiTheme="minorHAnsi" w:hAnsiTheme="minorHAnsi" w:cs="Arial"/>
          <w:b/>
        </w:rPr>
        <w:t>Living Well with Chronic Conditions Workshop</w:t>
      </w:r>
      <w:r w:rsidR="007B05DB">
        <w:rPr>
          <w:rFonts w:asciiTheme="minorHAnsi" w:hAnsiTheme="minorHAnsi" w:cs="Arial"/>
          <w:b/>
        </w:rPr>
        <w:t>s</w:t>
      </w:r>
      <w:r w:rsidR="003F47CB" w:rsidRPr="003F47CB">
        <w:rPr>
          <w:rFonts w:asciiTheme="minorHAnsi" w:hAnsiTheme="minorHAnsi" w:cs="Arial"/>
          <w:b/>
        </w:rPr>
        <w:t xml:space="preserve"> Announced </w:t>
      </w:r>
    </w:p>
    <w:p w:rsidR="003F47CB" w:rsidRPr="003F47CB" w:rsidRDefault="003F47CB" w:rsidP="003F47CB">
      <w:pPr>
        <w:contextualSpacing/>
        <w:jc w:val="center"/>
        <w:rPr>
          <w:rFonts w:asciiTheme="minorHAnsi" w:hAnsiTheme="minorHAnsi" w:cs="Arial"/>
        </w:rPr>
      </w:pPr>
    </w:p>
    <w:p w:rsidR="00917364" w:rsidRPr="000F5B1E" w:rsidRDefault="00C835EF" w:rsidP="00EA0E8B">
      <w:pPr>
        <w:contextualSpacing/>
        <w:jc w:val="both"/>
        <w:rPr>
          <w:rFonts w:asciiTheme="minorHAnsi" w:hAnsiTheme="minorHAnsi" w:cs="Arial"/>
          <w:sz w:val="22"/>
          <w:szCs w:val="22"/>
        </w:rPr>
      </w:pPr>
      <w:r w:rsidRPr="000F5B1E">
        <w:rPr>
          <w:rFonts w:asciiTheme="minorHAnsi" w:hAnsiTheme="minorHAnsi" w:cs="Arial"/>
          <w:sz w:val="22"/>
          <w:szCs w:val="22"/>
        </w:rPr>
        <w:t xml:space="preserve">(Duluth, MN)  The </w:t>
      </w:r>
      <w:r w:rsidR="00EA0E8B" w:rsidRPr="00EA0E8B">
        <w:rPr>
          <w:rFonts w:asciiTheme="minorHAnsi" w:hAnsiTheme="minorHAnsi" w:cs="Arial"/>
          <w:sz w:val="22"/>
          <w:szCs w:val="22"/>
          <w:highlight w:val="lightGray"/>
        </w:rPr>
        <w:t>[Name of Agency]</w:t>
      </w:r>
      <w:r w:rsidR="00C6071C">
        <w:rPr>
          <w:rFonts w:asciiTheme="minorHAnsi" w:hAnsiTheme="minorHAnsi" w:cs="Arial"/>
          <w:sz w:val="22"/>
          <w:szCs w:val="22"/>
        </w:rPr>
        <w:t xml:space="preserve"> is sponsoring the </w:t>
      </w:r>
      <w:r w:rsidR="003F47CB">
        <w:rPr>
          <w:rFonts w:asciiTheme="minorHAnsi" w:hAnsiTheme="minorHAnsi" w:cs="Arial"/>
          <w:sz w:val="22"/>
          <w:szCs w:val="22"/>
        </w:rPr>
        <w:t>workshop, Living Well with Chronic</w:t>
      </w:r>
      <w:r w:rsidR="00C6071C">
        <w:rPr>
          <w:rFonts w:asciiTheme="minorHAnsi" w:hAnsiTheme="minorHAnsi" w:cs="Arial"/>
          <w:sz w:val="22"/>
          <w:szCs w:val="22"/>
        </w:rPr>
        <w:t xml:space="preserve"> Conditions, a six-wee</w:t>
      </w:r>
      <w:r w:rsidR="006E716A">
        <w:rPr>
          <w:rFonts w:asciiTheme="minorHAnsi" w:hAnsiTheme="minorHAnsi" w:cs="Arial"/>
          <w:sz w:val="22"/>
          <w:szCs w:val="22"/>
        </w:rPr>
        <w:t xml:space="preserve">k </w:t>
      </w:r>
      <w:r w:rsidR="00C6071C">
        <w:rPr>
          <w:rFonts w:asciiTheme="minorHAnsi" w:hAnsiTheme="minorHAnsi" w:cs="Arial"/>
          <w:sz w:val="22"/>
          <w:szCs w:val="22"/>
        </w:rPr>
        <w:t>workshop that guides people in exploring healthy ways to live and maintain an active lifestyle</w:t>
      </w:r>
      <w:r w:rsidR="00273A6E">
        <w:rPr>
          <w:rFonts w:asciiTheme="minorHAnsi" w:hAnsiTheme="minorHAnsi" w:cs="Arial"/>
          <w:sz w:val="22"/>
          <w:szCs w:val="22"/>
        </w:rPr>
        <w:t xml:space="preserve"> while managing </w:t>
      </w:r>
      <w:r w:rsidR="00C6071C">
        <w:rPr>
          <w:rFonts w:asciiTheme="minorHAnsi" w:hAnsiTheme="minorHAnsi" w:cs="Arial"/>
          <w:sz w:val="22"/>
          <w:szCs w:val="22"/>
        </w:rPr>
        <w:t>the</w:t>
      </w:r>
      <w:r w:rsidR="00273A6E">
        <w:rPr>
          <w:rFonts w:asciiTheme="minorHAnsi" w:hAnsiTheme="minorHAnsi" w:cs="Arial"/>
          <w:sz w:val="22"/>
          <w:szCs w:val="22"/>
        </w:rPr>
        <w:t xml:space="preserve"> </w:t>
      </w:r>
      <w:r w:rsidR="00C6071C">
        <w:rPr>
          <w:rFonts w:asciiTheme="minorHAnsi" w:hAnsiTheme="minorHAnsi" w:cs="Arial"/>
          <w:sz w:val="22"/>
          <w:szCs w:val="22"/>
        </w:rPr>
        <w:t xml:space="preserve">symptoms of chronic conditions such as diabetes, arthritis, cancer and </w:t>
      </w:r>
      <w:r w:rsidR="00273A6E">
        <w:rPr>
          <w:rFonts w:asciiTheme="minorHAnsi" w:hAnsiTheme="minorHAnsi" w:cs="Arial"/>
          <w:sz w:val="22"/>
          <w:szCs w:val="22"/>
        </w:rPr>
        <w:t>heart disease</w:t>
      </w:r>
      <w:r w:rsidR="00C6071C">
        <w:rPr>
          <w:rFonts w:asciiTheme="minorHAnsi" w:hAnsiTheme="minorHAnsi" w:cs="Arial"/>
          <w:sz w:val="22"/>
          <w:szCs w:val="22"/>
        </w:rPr>
        <w:t>.</w:t>
      </w:r>
      <w:r w:rsidR="00273A6E">
        <w:rPr>
          <w:rFonts w:asciiTheme="minorHAnsi" w:hAnsiTheme="minorHAnsi" w:cs="Arial"/>
          <w:sz w:val="22"/>
          <w:szCs w:val="22"/>
        </w:rPr>
        <w:t xml:space="preserve"> </w:t>
      </w:r>
      <w:r w:rsidR="00C6071C">
        <w:rPr>
          <w:rFonts w:asciiTheme="minorHAnsi" w:hAnsiTheme="minorHAnsi" w:cs="Arial"/>
          <w:sz w:val="22"/>
          <w:szCs w:val="22"/>
        </w:rPr>
        <w:t>People leave the workshops with increased confidence</w:t>
      </w:r>
      <w:r w:rsidR="00273A6E">
        <w:rPr>
          <w:rFonts w:asciiTheme="minorHAnsi" w:hAnsiTheme="minorHAnsi" w:cs="Arial"/>
          <w:sz w:val="22"/>
          <w:szCs w:val="22"/>
        </w:rPr>
        <w:t xml:space="preserve"> to</w:t>
      </w:r>
      <w:r w:rsidR="003F47CB">
        <w:rPr>
          <w:rFonts w:asciiTheme="minorHAnsi" w:hAnsiTheme="minorHAnsi" w:cs="Arial"/>
          <w:sz w:val="22"/>
          <w:szCs w:val="22"/>
        </w:rPr>
        <w:t xml:space="preserve"> </w:t>
      </w:r>
      <w:r w:rsidR="00C6071C">
        <w:rPr>
          <w:rFonts w:asciiTheme="minorHAnsi" w:hAnsiTheme="minorHAnsi" w:cs="Arial"/>
          <w:sz w:val="22"/>
          <w:szCs w:val="22"/>
        </w:rPr>
        <w:t>manage symptoms</w:t>
      </w:r>
      <w:r w:rsidR="00273A6E">
        <w:rPr>
          <w:rFonts w:asciiTheme="minorHAnsi" w:hAnsiTheme="minorHAnsi" w:cs="Arial"/>
          <w:sz w:val="22"/>
          <w:szCs w:val="22"/>
        </w:rPr>
        <w:t>,</w:t>
      </w:r>
      <w:r w:rsidR="00C6071C">
        <w:rPr>
          <w:rFonts w:asciiTheme="minorHAnsi" w:hAnsiTheme="minorHAnsi" w:cs="Arial"/>
          <w:sz w:val="22"/>
          <w:szCs w:val="22"/>
        </w:rPr>
        <w:t xml:space="preserve"> and a plan to </w:t>
      </w:r>
      <w:r w:rsidR="0059346A" w:rsidRPr="000F5B1E">
        <w:rPr>
          <w:rFonts w:asciiTheme="minorHAnsi" w:hAnsiTheme="minorHAnsi" w:cs="Arial"/>
          <w:sz w:val="22"/>
          <w:szCs w:val="22"/>
        </w:rPr>
        <w:t>maintain an active lifestyle.</w:t>
      </w:r>
      <w:r w:rsidR="00917364" w:rsidRPr="000F5B1E">
        <w:rPr>
          <w:rFonts w:asciiTheme="minorHAnsi" w:hAnsiTheme="minorHAnsi" w:cs="Arial"/>
          <w:sz w:val="22"/>
          <w:szCs w:val="22"/>
        </w:rPr>
        <w:t xml:space="preserve">  </w:t>
      </w:r>
    </w:p>
    <w:p w:rsidR="00917364" w:rsidRPr="000F5B1E" w:rsidRDefault="00917364" w:rsidP="00EA0E8B">
      <w:pPr>
        <w:contextualSpacing/>
        <w:jc w:val="both"/>
        <w:rPr>
          <w:rFonts w:asciiTheme="minorHAnsi" w:hAnsiTheme="minorHAnsi" w:cs="Arial"/>
          <w:sz w:val="22"/>
          <w:szCs w:val="22"/>
        </w:rPr>
      </w:pPr>
    </w:p>
    <w:p w:rsidR="0059346A" w:rsidRPr="000F5B1E" w:rsidRDefault="00986048" w:rsidP="00EA0E8B">
      <w:pPr>
        <w:jc w:val="both"/>
        <w:rPr>
          <w:rFonts w:asciiTheme="minorHAnsi" w:hAnsiTheme="minorHAnsi" w:cs="Arial"/>
          <w:sz w:val="22"/>
          <w:szCs w:val="22"/>
        </w:rPr>
      </w:pPr>
      <w:r w:rsidRPr="000F5B1E">
        <w:rPr>
          <w:rFonts w:asciiTheme="minorHAnsi" w:hAnsiTheme="minorHAnsi" w:cs="Arial"/>
          <w:sz w:val="22"/>
          <w:szCs w:val="22"/>
        </w:rPr>
        <w:t>Trained leaders guide participants in</w:t>
      </w:r>
      <w:r w:rsidR="0059346A" w:rsidRPr="000F5B1E">
        <w:rPr>
          <w:rFonts w:asciiTheme="minorHAnsi" w:hAnsiTheme="minorHAnsi" w:cs="Arial"/>
          <w:sz w:val="22"/>
          <w:szCs w:val="22"/>
        </w:rPr>
        <w:t xml:space="preserve"> find</w:t>
      </w:r>
      <w:r w:rsidRPr="000F5B1E">
        <w:rPr>
          <w:rFonts w:asciiTheme="minorHAnsi" w:hAnsiTheme="minorHAnsi" w:cs="Arial"/>
          <w:sz w:val="22"/>
          <w:szCs w:val="22"/>
        </w:rPr>
        <w:t xml:space="preserve">ing practical ways to deal </w:t>
      </w:r>
      <w:r w:rsidR="00273A6E">
        <w:rPr>
          <w:rFonts w:asciiTheme="minorHAnsi" w:hAnsiTheme="minorHAnsi" w:cs="Arial"/>
          <w:sz w:val="22"/>
          <w:szCs w:val="22"/>
        </w:rPr>
        <w:t xml:space="preserve">with their conditions. </w:t>
      </w:r>
      <w:r w:rsidR="000F5B1E" w:rsidRPr="000F5B1E">
        <w:rPr>
          <w:rFonts w:asciiTheme="minorHAnsi" w:hAnsiTheme="minorHAnsi" w:cs="Arial"/>
          <w:sz w:val="22"/>
          <w:szCs w:val="22"/>
        </w:rPr>
        <w:t xml:space="preserve">These evidence based workshops use a standardized, proven methodology to help people </w:t>
      </w:r>
      <w:r w:rsidRPr="000F5B1E">
        <w:rPr>
          <w:rFonts w:asciiTheme="minorHAnsi" w:hAnsiTheme="minorHAnsi" w:cs="Arial"/>
          <w:sz w:val="22"/>
          <w:szCs w:val="22"/>
        </w:rPr>
        <w:t>develo</w:t>
      </w:r>
      <w:r w:rsidR="000F5B1E" w:rsidRPr="000F5B1E">
        <w:rPr>
          <w:rFonts w:asciiTheme="minorHAnsi" w:hAnsiTheme="minorHAnsi" w:cs="Arial"/>
          <w:sz w:val="22"/>
          <w:szCs w:val="22"/>
        </w:rPr>
        <w:t xml:space="preserve">p </w:t>
      </w:r>
      <w:r w:rsidRPr="000F5B1E">
        <w:rPr>
          <w:rFonts w:asciiTheme="minorHAnsi" w:hAnsiTheme="minorHAnsi" w:cs="Arial"/>
          <w:sz w:val="22"/>
          <w:szCs w:val="22"/>
        </w:rPr>
        <w:t xml:space="preserve">goals </w:t>
      </w:r>
      <w:r w:rsidR="000F5B1E" w:rsidRPr="000F5B1E">
        <w:rPr>
          <w:rFonts w:asciiTheme="minorHAnsi" w:hAnsiTheme="minorHAnsi" w:cs="Arial"/>
          <w:sz w:val="22"/>
          <w:szCs w:val="22"/>
        </w:rPr>
        <w:t>for improved</w:t>
      </w:r>
      <w:r w:rsidRPr="000F5B1E">
        <w:rPr>
          <w:rFonts w:asciiTheme="minorHAnsi" w:hAnsiTheme="minorHAnsi" w:cs="Arial"/>
          <w:sz w:val="22"/>
          <w:szCs w:val="22"/>
        </w:rPr>
        <w:t xml:space="preserve"> nutrition and exercise,</w:t>
      </w:r>
      <w:r w:rsidR="000F5B1E" w:rsidRPr="000F5B1E">
        <w:rPr>
          <w:rFonts w:asciiTheme="minorHAnsi" w:hAnsiTheme="minorHAnsi" w:cs="Arial"/>
          <w:sz w:val="22"/>
          <w:szCs w:val="22"/>
        </w:rPr>
        <w:t xml:space="preserve"> a </w:t>
      </w:r>
      <w:r w:rsidR="0059346A" w:rsidRPr="000F5B1E">
        <w:rPr>
          <w:rFonts w:asciiTheme="minorHAnsi" w:hAnsiTheme="minorHAnsi" w:cs="Arial"/>
          <w:sz w:val="22"/>
          <w:szCs w:val="22"/>
        </w:rPr>
        <w:t>better understa</w:t>
      </w:r>
      <w:r w:rsidR="000F5B1E" w:rsidRPr="000F5B1E">
        <w:rPr>
          <w:rFonts w:asciiTheme="minorHAnsi" w:hAnsiTheme="minorHAnsi" w:cs="Arial"/>
          <w:sz w:val="22"/>
          <w:szCs w:val="22"/>
        </w:rPr>
        <w:t xml:space="preserve">nding of </w:t>
      </w:r>
      <w:r w:rsidRPr="000F5B1E">
        <w:rPr>
          <w:rFonts w:asciiTheme="minorHAnsi" w:hAnsiTheme="minorHAnsi" w:cs="Arial"/>
          <w:sz w:val="22"/>
          <w:szCs w:val="22"/>
        </w:rPr>
        <w:t>treatment options and improve</w:t>
      </w:r>
      <w:r w:rsidR="000F5B1E" w:rsidRPr="000F5B1E">
        <w:rPr>
          <w:rFonts w:asciiTheme="minorHAnsi" w:hAnsiTheme="minorHAnsi" w:cs="Arial"/>
          <w:sz w:val="22"/>
          <w:szCs w:val="22"/>
        </w:rPr>
        <w:t>d</w:t>
      </w:r>
      <w:r w:rsidRPr="000F5B1E">
        <w:rPr>
          <w:rFonts w:asciiTheme="minorHAnsi" w:hAnsiTheme="minorHAnsi" w:cs="Arial"/>
          <w:sz w:val="22"/>
          <w:szCs w:val="22"/>
        </w:rPr>
        <w:t xml:space="preserve"> communications</w:t>
      </w:r>
      <w:r w:rsidR="0059346A" w:rsidRPr="000F5B1E">
        <w:rPr>
          <w:rFonts w:asciiTheme="minorHAnsi" w:hAnsiTheme="minorHAnsi" w:cs="Arial"/>
          <w:sz w:val="22"/>
          <w:szCs w:val="22"/>
        </w:rPr>
        <w:t xml:space="preserve"> with family and doctors about </w:t>
      </w:r>
      <w:r w:rsidRPr="000F5B1E">
        <w:rPr>
          <w:rFonts w:asciiTheme="minorHAnsi" w:hAnsiTheme="minorHAnsi" w:cs="Arial"/>
          <w:sz w:val="22"/>
          <w:szCs w:val="22"/>
        </w:rPr>
        <w:t>their health plans.</w:t>
      </w:r>
    </w:p>
    <w:p w:rsidR="00986048" w:rsidRPr="000F5B1E" w:rsidRDefault="00986048" w:rsidP="00757403">
      <w:pPr>
        <w:contextualSpacing/>
        <w:rPr>
          <w:rFonts w:asciiTheme="minorHAnsi" w:hAnsiTheme="minorHAnsi" w:cs="Arial"/>
          <w:sz w:val="22"/>
          <w:szCs w:val="22"/>
        </w:rPr>
      </w:pPr>
    </w:p>
    <w:p w:rsidR="00826F57" w:rsidRDefault="007B05DB" w:rsidP="00826F57">
      <w:pPr>
        <w:widowControl w:val="0"/>
        <w:rPr>
          <w:rFonts w:asciiTheme="minorHAnsi" w:hAnsiTheme="minorHAnsi" w:cs="Arial"/>
          <w:sz w:val="22"/>
          <w:szCs w:val="22"/>
        </w:rPr>
      </w:pPr>
      <w:r>
        <w:rPr>
          <w:rFonts w:asciiTheme="minorHAnsi" w:hAnsiTheme="minorHAnsi" w:cs="Arial"/>
          <w:sz w:val="22"/>
          <w:szCs w:val="22"/>
        </w:rPr>
        <w:t>W</w:t>
      </w:r>
      <w:r w:rsidR="00826F57">
        <w:rPr>
          <w:rFonts w:asciiTheme="minorHAnsi" w:hAnsiTheme="minorHAnsi" w:cs="Arial"/>
          <w:sz w:val="22"/>
          <w:szCs w:val="22"/>
        </w:rPr>
        <w:t xml:space="preserve">orkshop </w:t>
      </w:r>
      <w:r>
        <w:rPr>
          <w:rFonts w:asciiTheme="minorHAnsi" w:hAnsiTheme="minorHAnsi" w:cs="Arial"/>
          <w:sz w:val="22"/>
          <w:szCs w:val="22"/>
        </w:rPr>
        <w:t>locations and dates</w:t>
      </w:r>
      <w:r w:rsidR="00826F57">
        <w:rPr>
          <w:rFonts w:asciiTheme="minorHAnsi" w:hAnsiTheme="minorHAnsi" w:cs="Arial"/>
          <w:sz w:val="22"/>
          <w:szCs w:val="22"/>
        </w:rPr>
        <w:t>:</w:t>
      </w:r>
      <w:r w:rsidR="00EA0E8B">
        <w:rPr>
          <w:rFonts w:asciiTheme="minorHAnsi" w:hAnsiTheme="minorHAnsi" w:cs="Arial"/>
          <w:sz w:val="22"/>
          <w:szCs w:val="22"/>
        </w:rPr>
        <w:t xml:space="preserve">  </w:t>
      </w:r>
    </w:p>
    <w:p w:rsidR="00EA0E8B" w:rsidRDefault="00EA0E8B" w:rsidP="00826F57">
      <w:pPr>
        <w:widowControl w:val="0"/>
        <w:rPr>
          <w:rFonts w:asciiTheme="minorHAnsi" w:hAnsiTheme="minorHAnsi" w:cs="Arial"/>
          <w:sz w:val="22"/>
          <w:szCs w:val="22"/>
        </w:rPr>
      </w:pPr>
      <w:r w:rsidRPr="00EA0E8B">
        <w:rPr>
          <w:rFonts w:asciiTheme="minorHAnsi" w:hAnsiTheme="minorHAnsi" w:cs="Arial"/>
          <w:sz w:val="22"/>
          <w:szCs w:val="22"/>
          <w:highlight w:val="lightGray"/>
        </w:rPr>
        <w:t>[                    ]</w:t>
      </w:r>
    </w:p>
    <w:p w:rsidR="007B05DB" w:rsidRDefault="007B05DB" w:rsidP="007B05DB">
      <w:pPr>
        <w:widowControl w:val="0"/>
        <w:rPr>
          <w:rFonts w:asciiTheme="minorHAnsi" w:hAnsiTheme="minorHAnsi"/>
          <w:sz w:val="22"/>
          <w:szCs w:val="22"/>
        </w:rPr>
      </w:pPr>
    </w:p>
    <w:p w:rsidR="007B05DB" w:rsidRDefault="007B05DB" w:rsidP="007B05DB">
      <w:pPr>
        <w:widowControl w:val="0"/>
        <w:rPr>
          <w:rFonts w:asciiTheme="minorHAnsi" w:hAnsiTheme="minorHAnsi"/>
          <w:sz w:val="22"/>
          <w:szCs w:val="22"/>
        </w:rPr>
      </w:pPr>
    </w:p>
    <w:p w:rsidR="00826F57" w:rsidRDefault="00826F57" w:rsidP="00EA0E8B">
      <w:pPr>
        <w:widowControl w:val="0"/>
        <w:jc w:val="both"/>
        <w:rPr>
          <w:rFonts w:asciiTheme="minorHAnsi" w:hAnsiTheme="minorHAnsi" w:cs="Arial"/>
          <w:sz w:val="22"/>
          <w:szCs w:val="22"/>
        </w:rPr>
      </w:pPr>
      <w:r>
        <w:rPr>
          <w:rFonts w:asciiTheme="minorHAnsi" w:hAnsiTheme="minorHAnsi" w:cs="Arial"/>
          <w:sz w:val="22"/>
          <w:szCs w:val="22"/>
        </w:rPr>
        <w:t>A suggested contribution per session is $5 or based on a sliding fee scale. Space is limited to 12 participants</w:t>
      </w:r>
      <w:r w:rsidR="007B05DB">
        <w:rPr>
          <w:rFonts w:asciiTheme="minorHAnsi" w:hAnsiTheme="minorHAnsi" w:cs="Arial"/>
          <w:sz w:val="22"/>
          <w:szCs w:val="22"/>
        </w:rPr>
        <w:t xml:space="preserve"> per workshop</w:t>
      </w:r>
      <w:r>
        <w:rPr>
          <w:rFonts w:asciiTheme="minorHAnsi" w:hAnsiTheme="minorHAnsi" w:cs="Arial"/>
          <w:sz w:val="22"/>
          <w:szCs w:val="22"/>
        </w:rPr>
        <w:t>. To register,</w:t>
      </w:r>
      <w:r w:rsidRPr="000F5B1E">
        <w:rPr>
          <w:rFonts w:asciiTheme="minorHAnsi" w:hAnsiTheme="minorHAnsi" w:cs="Arial"/>
          <w:sz w:val="22"/>
          <w:szCs w:val="22"/>
        </w:rPr>
        <w:t xml:space="preserve"> or </w:t>
      </w:r>
      <w:r>
        <w:rPr>
          <w:rFonts w:asciiTheme="minorHAnsi" w:hAnsiTheme="minorHAnsi" w:cs="Arial"/>
          <w:sz w:val="22"/>
          <w:szCs w:val="22"/>
        </w:rPr>
        <w:t xml:space="preserve">for more information, </w:t>
      </w:r>
      <w:r w:rsidRPr="000F5B1E">
        <w:rPr>
          <w:rFonts w:asciiTheme="minorHAnsi" w:hAnsiTheme="minorHAnsi" w:cs="Arial"/>
          <w:sz w:val="22"/>
          <w:szCs w:val="22"/>
        </w:rPr>
        <w:t xml:space="preserve">contact </w:t>
      </w:r>
      <w:r w:rsidR="00EA0E8B" w:rsidRPr="00EA0E8B">
        <w:rPr>
          <w:rFonts w:asciiTheme="minorHAnsi" w:hAnsiTheme="minorHAnsi" w:cs="Arial"/>
          <w:sz w:val="22"/>
          <w:szCs w:val="22"/>
          <w:highlight w:val="lightGray"/>
        </w:rPr>
        <w:t>[agency contact name, phone and email]</w:t>
      </w:r>
    </w:p>
    <w:p w:rsidR="002C0A53" w:rsidRDefault="002C0A53" w:rsidP="00757403">
      <w:pPr>
        <w:contextualSpacing/>
        <w:rPr>
          <w:rFonts w:asciiTheme="minorHAnsi" w:hAnsiTheme="minorHAnsi" w:cs="Arial"/>
          <w:sz w:val="22"/>
          <w:szCs w:val="22"/>
        </w:rPr>
      </w:pPr>
    </w:p>
    <w:p w:rsidR="00EA0E8B" w:rsidRPr="000F5B1E" w:rsidRDefault="00EA0E8B" w:rsidP="00757403">
      <w:pPr>
        <w:contextualSpacing/>
        <w:rPr>
          <w:rFonts w:asciiTheme="minorHAnsi" w:hAnsiTheme="minorHAnsi" w:cs="Arial"/>
          <w:sz w:val="22"/>
          <w:szCs w:val="22"/>
        </w:rPr>
      </w:pPr>
      <w:r w:rsidRPr="00EA0E8B">
        <w:rPr>
          <w:rFonts w:asciiTheme="minorHAnsi" w:hAnsiTheme="minorHAnsi" w:cs="Arial"/>
          <w:sz w:val="22"/>
          <w:szCs w:val="22"/>
          <w:highlight w:val="lightGray"/>
        </w:rPr>
        <w:t>[SAMPLE AGENCY DESCRIPTION</w:t>
      </w:r>
      <w:r>
        <w:rPr>
          <w:rFonts w:asciiTheme="minorHAnsi" w:hAnsiTheme="minorHAnsi" w:cs="Arial"/>
          <w:sz w:val="22"/>
          <w:szCs w:val="22"/>
          <w:highlight w:val="lightGray"/>
        </w:rPr>
        <w:t>—INSERT YOURS HERE</w:t>
      </w:r>
      <w:r w:rsidRPr="00EA0E8B">
        <w:rPr>
          <w:rFonts w:asciiTheme="minorHAnsi" w:hAnsiTheme="minorHAnsi" w:cs="Arial"/>
          <w:sz w:val="22"/>
          <w:szCs w:val="22"/>
          <w:highlight w:val="lightGray"/>
        </w:rPr>
        <w:t>]</w:t>
      </w:r>
    </w:p>
    <w:p w:rsidR="00757403" w:rsidRPr="00EA0E8B" w:rsidRDefault="00901D2F" w:rsidP="00EA0E8B">
      <w:pPr>
        <w:widowControl w:val="0"/>
        <w:jc w:val="both"/>
        <w:rPr>
          <w:rFonts w:asciiTheme="minorHAnsi" w:hAnsiTheme="minorHAnsi"/>
          <w:color w:val="000000" w:themeColor="text1"/>
          <w:kern w:val="2"/>
          <w:sz w:val="22"/>
          <w:szCs w:val="22"/>
        </w:rPr>
      </w:pPr>
      <w:r w:rsidRPr="00EA0E8B">
        <w:rPr>
          <w:rFonts w:asciiTheme="minorHAnsi" w:hAnsiTheme="minorHAnsi" w:cs="Arial"/>
          <w:color w:val="000000" w:themeColor="text1"/>
          <w:sz w:val="22"/>
          <w:szCs w:val="22"/>
        </w:rPr>
        <w:t xml:space="preserve">Promoting </w:t>
      </w:r>
      <w:r w:rsidR="000F5B1E" w:rsidRPr="00EA0E8B">
        <w:rPr>
          <w:rFonts w:asciiTheme="minorHAnsi" w:hAnsiTheme="minorHAnsi" w:cs="Arial"/>
          <w:color w:val="000000" w:themeColor="text1"/>
          <w:sz w:val="22"/>
          <w:szCs w:val="22"/>
        </w:rPr>
        <w:t xml:space="preserve">healthy activities </w:t>
      </w:r>
      <w:r w:rsidRPr="00EA0E8B">
        <w:rPr>
          <w:rFonts w:asciiTheme="minorHAnsi" w:hAnsiTheme="minorHAnsi" w:cs="Arial"/>
          <w:color w:val="000000" w:themeColor="text1"/>
          <w:sz w:val="22"/>
          <w:szCs w:val="22"/>
        </w:rPr>
        <w:t>for older adul</w:t>
      </w:r>
      <w:r w:rsidR="00986048" w:rsidRPr="00EA0E8B">
        <w:rPr>
          <w:rFonts w:asciiTheme="minorHAnsi" w:hAnsiTheme="minorHAnsi" w:cs="Arial"/>
          <w:color w:val="000000" w:themeColor="text1"/>
          <w:sz w:val="22"/>
          <w:szCs w:val="22"/>
        </w:rPr>
        <w:t>ts and family car</w:t>
      </w:r>
      <w:r w:rsidR="000F5B1E" w:rsidRPr="00EA0E8B">
        <w:rPr>
          <w:rFonts w:asciiTheme="minorHAnsi" w:hAnsiTheme="minorHAnsi" w:cs="Arial"/>
          <w:color w:val="000000" w:themeColor="text1"/>
          <w:sz w:val="22"/>
          <w:szCs w:val="22"/>
        </w:rPr>
        <w:t>egivers is an important role</w:t>
      </w:r>
      <w:r w:rsidRPr="00EA0E8B">
        <w:rPr>
          <w:rFonts w:asciiTheme="minorHAnsi" w:hAnsiTheme="minorHAnsi" w:cs="Arial"/>
          <w:color w:val="000000" w:themeColor="text1"/>
          <w:sz w:val="22"/>
          <w:szCs w:val="22"/>
        </w:rPr>
        <w:t xml:space="preserve"> of the Arr</w:t>
      </w:r>
      <w:r w:rsidR="00986048" w:rsidRPr="00EA0E8B">
        <w:rPr>
          <w:rFonts w:asciiTheme="minorHAnsi" w:hAnsiTheme="minorHAnsi" w:cs="Arial"/>
          <w:color w:val="000000" w:themeColor="text1"/>
          <w:sz w:val="22"/>
          <w:szCs w:val="22"/>
        </w:rPr>
        <w:t>owhead Are</w:t>
      </w:r>
      <w:r w:rsidR="00DC0094" w:rsidRPr="00EA0E8B">
        <w:rPr>
          <w:rFonts w:asciiTheme="minorHAnsi" w:hAnsiTheme="minorHAnsi" w:cs="Arial"/>
          <w:color w:val="000000" w:themeColor="text1"/>
          <w:sz w:val="22"/>
          <w:szCs w:val="22"/>
        </w:rPr>
        <w:t>a Agency on Aging (AAAA).</w:t>
      </w:r>
      <w:r w:rsidR="00273A6E" w:rsidRPr="00EA0E8B">
        <w:rPr>
          <w:rFonts w:asciiTheme="minorHAnsi" w:hAnsiTheme="minorHAnsi" w:cs="Arial"/>
          <w:color w:val="000000" w:themeColor="text1"/>
          <w:sz w:val="22"/>
          <w:szCs w:val="22"/>
        </w:rPr>
        <w:t xml:space="preserve"> </w:t>
      </w:r>
      <w:r w:rsidR="00B45723" w:rsidRPr="00EA0E8B">
        <w:rPr>
          <w:rFonts w:asciiTheme="minorHAnsi" w:hAnsiTheme="minorHAnsi" w:cs="Arial"/>
          <w:color w:val="000000" w:themeColor="text1"/>
          <w:sz w:val="22"/>
          <w:szCs w:val="22"/>
        </w:rPr>
        <w:t>It is the</w:t>
      </w:r>
      <w:r w:rsidR="000F5B1E" w:rsidRPr="00EA0E8B">
        <w:rPr>
          <w:rFonts w:asciiTheme="minorHAnsi" w:hAnsiTheme="minorHAnsi"/>
          <w:color w:val="000000" w:themeColor="text1"/>
          <w:kern w:val="2"/>
          <w:sz w:val="22"/>
          <w:szCs w:val="22"/>
        </w:rPr>
        <w:t xml:space="preserve"> desi</w:t>
      </w:r>
      <w:r w:rsidR="00B45723" w:rsidRPr="00EA0E8B">
        <w:rPr>
          <w:rFonts w:asciiTheme="minorHAnsi" w:hAnsiTheme="minorHAnsi"/>
          <w:color w:val="000000" w:themeColor="text1"/>
          <w:kern w:val="2"/>
          <w:sz w:val="22"/>
          <w:szCs w:val="22"/>
        </w:rPr>
        <w:t xml:space="preserve">gnated area agency on aging </w:t>
      </w:r>
      <w:r w:rsidR="006E76B6" w:rsidRPr="00EA0E8B">
        <w:rPr>
          <w:rFonts w:asciiTheme="minorHAnsi" w:hAnsiTheme="minorHAnsi"/>
          <w:color w:val="000000" w:themeColor="text1"/>
          <w:kern w:val="2"/>
          <w:sz w:val="22"/>
          <w:szCs w:val="22"/>
        </w:rPr>
        <w:t xml:space="preserve">in Northeast Minnesota </w:t>
      </w:r>
      <w:r w:rsidR="00B45723" w:rsidRPr="00EA0E8B">
        <w:rPr>
          <w:rFonts w:asciiTheme="minorHAnsi" w:hAnsiTheme="minorHAnsi"/>
          <w:color w:val="000000" w:themeColor="text1"/>
          <w:kern w:val="2"/>
          <w:sz w:val="22"/>
          <w:szCs w:val="22"/>
        </w:rPr>
        <w:t>cover</w:t>
      </w:r>
      <w:r w:rsidR="006E76B6" w:rsidRPr="00EA0E8B">
        <w:rPr>
          <w:rFonts w:asciiTheme="minorHAnsi" w:hAnsiTheme="minorHAnsi"/>
          <w:color w:val="000000" w:themeColor="text1"/>
          <w:kern w:val="2"/>
          <w:sz w:val="22"/>
          <w:szCs w:val="22"/>
        </w:rPr>
        <w:t>ing</w:t>
      </w:r>
      <w:r w:rsidR="00B45723" w:rsidRPr="00EA0E8B">
        <w:rPr>
          <w:rFonts w:asciiTheme="minorHAnsi" w:hAnsiTheme="minorHAnsi"/>
          <w:color w:val="000000" w:themeColor="text1"/>
          <w:kern w:val="2"/>
          <w:sz w:val="22"/>
          <w:szCs w:val="22"/>
        </w:rPr>
        <w:t xml:space="preserve"> seven cou</w:t>
      </w:r>
      <w:r w:rsidR="00273A6E" w:rsidRPr="00EA0E8B">
        <w:rPr>
          <w:rFonts w:asciiTheme="minorHAnsi" w:hAnsiTheme="minorHAnsi"/>
          <w:color w:val="000000" w:themeColor="text1"/>
          <w:kern w:val="2"/>
          <w:sz w:val="22"/>
          <w:szCs w:val="22"/>
        </w:rPr>
        <w:t xml:space="preserve">nties in the Arrowhead region. </w:t>
      </w:r>
      <w:r w:rsidR="00B45723" w:rsidRPr="00EA0E8B">
        <w:rPr>
          <w:rFonts w:asciiTheme="minorHAnsi" w:hAnsiTheme="minorHAnsi"/>
          <w:color w:val="000000" w:themeColor="text1"/>
          <w:kern w:val="2"/>
          <w:sz w:val="22"/>
          <w:szCs w:val="22"/>
        </w:rPr>
        <w:t>Area agencies</w:t>
      </w:r>
      <w:r w:rsidR="000F5B1E" w:rsidRPr="00EA0E8B">
        <w:rPr>
          <w:rFonts w:asciiTheme="minorHAnsi" w:hAnsiTheme="minorHAnsi"/>
          <w:color w:val="000000" w:themeColor="text1"/>
          <w:kern w:val="2"/>
          <w:sz w:val="22"/>
          <w:szCs w:val="22"/>
        </w:rPr>
        <w:t xml:space="preserve"> were established under the </w:t>
      </w:r>
      <w:r w:rsidR="000F5B1E" w:rsidRPr="00EA0E8B">
        <w:rPr>
          <w:rFonts w:asciiTheme="minorHAnsi" w:hAnsiTheme="minorHAnsi"/>
          <w:bCs/>
          <w:color w:val="000000" w:themeColor="text1"/>
          <w:kern w:val="2"/>
          <w:sz w:val="22"/>
          <w:szCs w:val="22"/>
        </w:rPr>
        <w:t>Older Americans Act</w:t>
      </w:r>
      <w:r w:rsidR="00757403" w:rsidRPr="00EA0E8B">
        <w:rPr>
          <w:rFonts w:asciiTheme="minorHAnsi" w:hAnsiTheme="minorHAnsi"/>
          <w:color w:val="000000" w:themeColor="text1"/>
          <w:kern w:val="2"/>
          <w:sz w:val="22"/>
          <w:szCs w:val="22"/>
        </w:rPr>
        <w:t> </w:t>
      </w:r>
      <w:r w:rsidR="000F5B1E" w:rsidRPr="00EA0E8B">
        <w:rPr>
          <w:rFonts w:asciiTheme="minorHAnsi" w:hAnsiTheme="minorHAnsi"/>
          <w:color w:val="000000" w:themeColor="text1"/>
          <w:kern w:val="2"/>
          <w:sz w:val="22"/>
          <w:szCs w:val="22"/>
        </w:rPr>
        <w:t xml:space="preserve">to respond to the needs of Americans aged 60 and over in every state. They are designated by the Minnesota </w:t>
      </w:r>
      <w:hyperlink r:id="rId9" w:history="1">
        <w:r w:rsidR="000F5B1E" w:rsidRPr="00EA0E8B">
          <w:rPr>
            <w:rFonts w:asciiTheme="minorHAnsi" w:hAnsiTheme="minorHAnsi"/>
            <w:bCs/>
            <w:color w:val="000000" w:themeColor="text1"/>
            <w:kern w:val="2"/>
            <w:sz w:val="22"/>
            <w:szCs w:val="22"/>
          </w:rPr>
          <w:t>Board on Aging</w:t>
        </w:r>
      </w:hyperlink>
      <w:r w:rsidR="000F5B1E" w:rsidRPr="00EA0E8B">
        <w:rPr>
          <w:rFonts w:asciiTheme="minorHAnsi" w:hAnsiTheme="minorHAnsi"/>
          <w:color w:val="000000" w:themeColor="text1"/>
          <w:kern w:val="2"/>
          <w:sz w:val="22"/>
          <w:szCs w:val="22"/>
        </w:rPr>
        <w:t> to p</w:t>
      </w:r>
      <w:r w:rsidR="00DC0094" w:rsidRPr="00EA0E8B">
        <w:rPr>
          <w:rFonts w:asciiTheme="minorHAnsi" w:hAnsiTheme="minorHAnsi"/>
          <w:color w:val="000000" w:themeColor="text1"/>
          <w:kern w:val="2"/>
          <w:sz w:val="22"/>
          <w:szCs w:val="22"/>
        </w:rPr>
        <w:t>rovide fund</w:t>
      </w:r>
      <w:r w:rsidR="000F5B1E" w:rsidRPr="00EA0E8B">
        <w:rPr>
          <w:rFonts w:asciiTheme="minorHAnsi" w:hAnsiTheme="minorHAnsi"/>
          <w:color w:val="000000" w:themeColor="text1"/>
          <w:kern w:val="2"/>
          <w:sz w:val="22"/>
          <w:szCs w:val="22"/>
        </w:rPr>
        <w:t xml:space="preserve"> admini</w:t>
      </w:r>
      <w:r w:rsidR="00273A6E" w:rsidRPr="00EA0E8B">
        <w:rPr>
          <w:rFonts w:asciiTheme="minorHAnsi" w:hAnsiTheme="minorHAnsi"/>
          <w:color w:val="000000" w:themeColor="text1"/>
          <w:kern w:val="2"/>
          <w:sz w:val="22"/>
          <w:szCs w:val="22"/>
        </w:rPr>
        <w:t>stration, community planning/</w:t>
      </w:r>
      <w:r w:rsidR="00DC0094" w:rsidRPr="00EA0E8B">
        <w:rPr>
          <w:rFonts w:asciiTheme="minorHAnsi" w:hAnsiTheme="minorHAnsi"/>
          <w:color w:val="000000" w:themeColor="text1"/>
          <w:kern w:val="2"/>
          <w:sz w:val="22"/>
          <w:szCs w:val="22"/>
        </w:rPr>
        <w:t>service development</w:t>
      </w:r>
      <w:r w:rsidR="000F5B1E" w:rsidRPr="00EA0E8B">
        <w:rPr>
          <w:rFonts w:asciiTheme="minorHAnsi" w:hAnsiTheme="minorHAnsi"/>
          <w:color w:val="000000" w:themeColor="text1"/>
          <w:kern w:val="2"/>
          <w:sz w:val="22"/>
          <w:szCs w:val="22"/>
        </w:rPr>
        <w:t xml:space="preserve"> and information and assistance. </w:t>
      </w:r>
    </w:p>
    <w:p w:rsidR="00757403" w:rsidRDefault="00757403" w:rsidP="00EA0E8B">
      <w:pPr>
        <w:widowControl w:val="0"/>
        <w:jc w:val="both"/>
        <w:rPr>
          <w:rFonts w:asciiTheme="minorHAnsi" w:hAnsiTheme="minorHAnsi"/>
          <w:color w:val="001A33"/>
          <w:kern w:val="2"/>
          <w:sz w:val="22"/>
          <w:szCs w:val="22"/>
        </w:rPr>
      </w:pPr>
    </w:p>
    <w:p w:rsidR="0059346A" w:rsidRPr="000F5B1E" w:rsidRDefault="00DC0094" w:rsidP="00EA0E8B">
      <w:pPr>
        <w:widowControl w:val="0"/>
        <w:jc w:val="both"/>
        <w:rPr>
          <w:rFonts w:asciiTheme="minorHAnsi" w:hAnsiTheme="minorHAnsi" w:cs="Arial"/>
          <w:sz w:val="22"/>
          <w:szCs w:val="22"/>
        </w:rPr>
      </w:pPr>
      <w:r w:rsidRPr="00EA0E8B">
        <w:rPr>
          <w:rFonts w:asciiTheme="minorHAnsi" w:hAnsiTheme="minorHAnsi"/>
          <w:color w:val="000000" w:themeColor="text1"/>
          <w:kern w:val="2"/>
          <w:sz w:val="22"/>
          <w:szCs w:val="22"/>
        </w:rPr>
        <w:t>The AAAA is</w:t>
      </w:r>
      <w:r w:rsidR="000F5B1E" w:rsidRPr="00EA0E8B">
        <w:rPr>
          <w:rFonts w:asciiTheme="minorHAnsi" w:hAnsiTheme="minorHAnsi"/>
          <w:color w:val="000000" w:themeColor="text1"/>
          <w:kern w:val="2"/>
          <w:sz w:val="22"/>
          <w:szCs w:val="22"/>
        </w:rPr>
        <w:t xml:space="preserve"> part of the Arrowhead Regional Development Commission, </w:t>
      </w:r>
      <w:r w:rsidRPr="00EA0E8B">
        <w:rPr>
          <w:rFonts w:asciiTheme="minorHAnsi" w:hAnsiTheme="minorHAnsi" w:cs="Arial"/>
          <w:color w:val="000000" w:themeColor="text1"/>
          <w:sz w:val="22"/>
          <w:szCs w:val="22"/>
        </w:rPr>
        <w:t xml:space="preserve">a regional </w:t>
      </w:r>
      <w:r w:rsidR="000444C2" w:rsidRPr="00EA0E8B">
        <w:rPr>
          <w:rFonts w:asciiTheme="minorHAnsi" w:hAnsiTheme="minorHAnsi" w:cs="Arial"/>
          <w:color w:val="000000" w:themeColor="text1"/>
          <w:sz w:val="22"/>
          <w:szCs w:val="22"/>
        </w:rPr>
        <w:t>planning and developmen</w:t>
      </w:r>
      <w:r w:rsidR="000F5B1E" w:rsidRPr="00EA0E8B">
        <w:rPr>
          <w:rFonts w:asciiTheme="minorHAnsi" w:hAnsiTheme="minorHAnsi" w:cs="Arial"/>
          <w:color w:val="000000" w:themeColor="text1"/>
          <w:sz w:val="22"/>
          <w:szCs w:val="22"/>
        </w:rPr>
        <w:t>t agency serving</w:t>
      </w:r>
      <w:r w:rsidR="000444C2" w:rsidRPr="00EA0E8B">
        <w:rPr>
          <w:rFonts w:asciiTheme="minorHAnsi" w:hAnsiTheme="minorHAnsi" w:cs="Arial"/>
          <w:color w:val="000000" w:themeColor="text1"/>
          <w:sz w:val="22"/>
          <w:szCs w:val="22"/>
        </w:rPr>
        <w:t xml:space="preserve"> Aitkin, Carlton, Cook, Itasca, </w:t>
      </w:r>
      <w:r w:rsidR="00273A6E" w:rsidRPr="00EA0E8B">
        <w:rPr>
          <w:rFonts w:asciiTheme="minorHAnsi" w:hAnsiTheme="minorHAnsi" w:cs="Arial"/>
          <w:color w:val="000000" w:themeColor="text1"/>
          <w:sz w:val="22"/>
          <w:szCs w:val="22"/>
        </w:rPr>
        <w:t xml:space="preserve">Koochiching, Lake and St. Louis counties </w:t>
      </w:r>
      <w:r w:rsidR="000444C2" w:rsidRPr="00EA0E8B">
        <w:rPr>
          <w:rFonts w:asciiTheme="minorHAnsi" w:hAnsiTheme="minorHAnsi" w:cs="Arial"/>
          <w:color w:val="000000" w:themeColor="text1"/>
          <w:sz w:val="22"/>
          <w:szCs w:val="22"/>
        </w:rPr>
        <w:t xml:space="preserve">in Northeast </w:t>
      </w:r>
      <w:r w:rsidRPr="00EA0E8B">
        <w:rPr>
          <w:rFonts w:asciiTheme="minorHAnsi" w:hAnsiTheme="minorHAnsi" w:cs="Arial"/>
          <w:color w:val="000000" w:themeColor="text1"/>
          <w:sz w:val="22"/>
          <w:szCs w:val="22"/>
        </w:rPr>
        <w:t>Minnesota. They provide</w:t>
      </w:r>
      <w:r w:rsidR="00757403" w:rsidRPr="00EA0E8B">
        <w:rPr>
          <w:rFonts w:asciiTheme="minorHAnsi" w:hAnsiTheme="minorHAnsi" w:cs="Arial"/>
          <w:color w:val="000000" w:themeColor="text1"/>
          <w:sz w:val="22"/>
          <w:szCs w:val="22"/>
        </w:rPr>
        <w:t xml:space="preserve"> </w:t>
      </w:r>
      <w:r w:rsidR="000444C2" w:rsidRPr="00EA0E8B">
        <w:rPr>
          <w:rFonts w:asciiTheme="minorHAnsi" w:hAnsiTheme="minorHAnsi" w:cs="Arial"/>
          <w:color w:val="000000" w:themeColor="text1"/>
          <w:sz w:val="22"/>
          <w:szCs w:val="22"/>
        </w:rPr>
        <w:t>governme</w:t>
      </w:r>
      <w:r w:rsidRPr="00EA0E8B">
        <w:rPr>
          <w:rFonts w:asciiTheme="minorHAnsi" w:hAnsiTheme="minorHAnsi" w:cs="Arial"/>
          <w:color w:val="000000" w:themeColor="text1"/>
          <w:sz w:val="22"/>
          <w:szCs w:val="22"/>
        </w:rPr>
        <w:t>nt and citizen group</w:t>
      </w:r>
      <w:r w:rsidR="00273A6E" w:rsidRPr="00EA0E8B">
        <w:rPr>
          <w:rFonts w:asciiTheme="minorHAnsi" w:hAnsiTheme="minorHAnsi" w:cs="Arial"/>
          <w:color w:val="000000" w:themeColor="text1"/>
          <w:sz w:val="22"/>
          <w:szCs w:val="22"/>
        </w:rPr>
        <w:t>s</w:t>
      </w:r>
      <w:r w:rsidRPr="00EA0E8B">
        <w:rPr>
          <w:rFonts w:asciiTheme="minorHAnsi" w:hAnsiTheme="minorHAnsi" w:cs="Arial"/>
          <w:color w:val="000000" w:themeColor="text1"/>
          <w:sz w:val="22"/>
          <w:szCs w:val="22"/>
        </w:rPr>
        <w:t xml:space="preserve"> </w:t>
      </w:r>
      <w:r>
        <w:rPr>
          <w:rFonts w:asciiTheme="minorHAnsi" w:hAnsiTheme="minorHAnsi" w:cs="Arial"/>
          <w:sz w:val="22"/>
          <w:szCs w:val="22"/>
        </w:rPr>
        <w:t>ways to</w:t>
      </w:r>
      <w:r w:rsidR="000444C2" w:rsidRPr="000F5B1E">
        <w:rPr>
          <w:rFonts w:asciiTheme="minorHAnsi" w:hAnsiTheme="minorHAnsi" w:cs="Arial"/>
          <w:sz w:val="22"/>
          <w:szCs w:val="22"/>
        </w:rPr>
        <w:t xml:space="preserve"> cooperatively</w:t>
      </w:r>
      <w:r>
        <w:rPr>
          <w:rFonts w:asciiTheme="minorHAnsi" w:hAnsiTheme="minorHAnsi" w:cs="Arial"/>
          <w:sz w:val="22"/>
          <w:szCs w:val="22"/>
        </w:rPr>
        <w:t xml:space="preserve"> work to identify needs, solve problems and foster </w:t>
      </w:r>
      <w:r w:rsidR="000444C2" w:rsidRPr="000F5B1E">
        <w:rPr>
          <w:rFonts w:asciiTheme="minorHAnsi" w:hAnsiTheme="minorHAnsi" w:cs="Arial"/>
          <w:sz w:val="22"/>
          <w:szCs w:val="22"/>
        </w:rPr>
        <w:t xml:space="preserve">local leadership. </w:t>
      </w:r>
      <w:r w:rsidR="00757403">
        <w:rPr>
          <w:rFonts w:asciiTheme="minorHAnsi" w:hAnsiTheme="minorHAnsi" w:cs="Arial"/>
          <w:sz w:val="22"/>
          <w:szCs w:val="22"/>
        </w:rPr>
        <w:t xml:space="preserve"> </w:t>
      </w:r>
    </w:p>
    <w:p w:rsidR="0059346A" w:rsidRDefault="0059346A" w:rsidP="00757403">
      <w:pPr>
        <w:rPr>
          <w:rFonts w:asciiTheme="minorHAnsi" w:hAnsiTheme="minorHAnsi" w:cs="Arial"/>
          <w:sz w:val="22"/>
          <w:szCs w:val="22"/>
        </w:rPr>
      </w:pPr>
    </w:p>
    <w:p w:rsidR="00EE431F" w:rsidRDefault="00605BD2" w:rsidP="00334D23">
      <w:pPr>
        <w:jc w:val="center"/>
        <w:rPr>
          <w:b/>
        </w:rPr>
      </w:pPr>
      <w:r w:rsidRPr="00F14408">
        <w:rPr>
          <w:rFonts w:asciiTheme="minorHAnsi" w:hAnsiTheme="minorHAnsi"/>
          <w:b/>
          <w:color w:val="808080" w:themeColor="background1" w:themeShade="80"/>
          <w:sz w:val="16"/>
          <w:szCs w:val="16"/>
        </w:rPr>
        <w:t>Arrowhead A</w:t>
      </w:r>
      <w:r w:rsidR="00FC56E6">
        <w:rPr>
          <w:rFonts w:asciiTheme="minorHAnsi" w:hAnsiTheme="minorHAnsi"/>
          <w:b/>
          <w:color w:val="808080" w:themeColor="background1" w:themeShade="80"/>
          <w:sz w:val="16"/>
          <w:szCs w:val="16"/>
        </w:rPr>
        <w:t>rea Agency on Aging | 218-</w:t>
      </w:r>
      <w:r w:rsidR="00FA1852">
        <w:rPr>
          <w:rFonts w:asciiTheme="minorHAnsi" w:hAnsiTheme="minorHAnsi"/>
          <w:b/>
          <w:color w:val="808080" w:themeColor="background1" w:themeShade="80"/>
          <w:sz w:val="16"/>
          <w:szCs w:val="16"/>
        </w:rPr>
        <w:t>529-7531</w:t>
      </w:r>
      <w:r w:rsidRPr="00F14408">
        <w:rPr>
          <w:rFonts w:asciiTheme="minorHAnsi" w:hAnsiTheme="minorHAnsi"/>
          <w:b/>
          <w:color w:val="808080" w:themeColor="background1" w:themeShade="80"/>
          <w:sz w:val="16"/>
          <w:szCs w:val="16"/>
        </w:rPr>
        <w:t xml:space="preserve"> | Arrowheadaging.org</w:t>
      </w:r>
      <w:r w:rsidRPr="00F14408">
        <w:rPr>
          <w:b/>
        </w:rPr>
        <w:t xml:space="preserve"> </w:t>
      </w:r>
      <w:r w:rsidR="00EE431F">
        <w:rPr>
          <w:b/>
        </w:rPr>
        <w:br w:type="page"/>
      </w:r>
    </w:p>
    <w:p w:rsidR="00EE431F" w:rsidRPr="00D637DF" w:rsidRDefault="00EE431F" w:rsidP="00EE431F">
      <w:pPr>
        <w:pStyle w:val="Title"/>
        <w:jc w:val="left"/>
        <w:rPr>
          <w:rFonts w:ascii="Arial" w:hAnsi="Arial" w:cs="Arial"/>
          <w:b w:val="0"/>
          <w:sz w:val="22"/>
          <w:szCs w:val="22"/>
        </w:rPr>
      </w:pPr>
      <w:r w:rsidRPr="00EE431F">
        <w:rPr>
          <w:rFonts w:ascii="Arial" w:hAnsi="Arial" w:cs="Arial"/>
          <w:b w:val="0"/>
          <w:sz w:val="22"/>
          <w:szCs w:val="22"/>
          <w:highlight w:val="lightGray"/>
        </w:rPr>
        <w:lastRenderedPageBreak/>
        <w:t>[date]</w:t>
      </w:r>
      <w:r>
        <w:rPr>
          <w:rFonts w:ascii="Arial" w:hAnsi="Arial" w:cs="Arial"/>
          <w:b w:val="0"/>
          <w:sz w:val="22"/>
          <w:szCs w:val="22"/>
        </w:rPr>
        <w:t xml:space="preserve">                            </w:t>
      </w:r>
      <w:r w:rsidRPr="00D637DF">
        <w:rPr>
          <w:rFonts w:ascii="Arial" w:hAnsi="Arial" w:cs="Arial"/>
          <w:b w:val="0"/>
          <w:sz w:val="22"/>
          <w:szCs w:val="22"/>
        </w:rPr>
        <w:tab/>
      </w:r>
      <w:r w:rsidRPr="00D637DF">
        <w:rPr>
          <w:rFonts w:ascii="Arial" w:hAnsi="Arial" w:cs="Arial"/>
          <w:b w:val="0"/>
          <w:sz w:val="22"/>
          <w:szCs w:val="22"/>
        </w:rPr>
        <w:tab/>
      </w:r>
      <w:r w:rsidRPr="00D637DF">
        <w:rPr>
          <w:rFonts w:ascii="Arial" w:hAnsi="Arial" w:cs="Arial"/>
          <w:b w:val="0"/>
          <w:sz w:val="22"/>
          <w:szCs w:val="22"/>
        </w:rPr>
        <w:tab/>
      </w:r>
      <w:r w:rsidRPr="00D637DF">
        <w:rPr>
          <w:rFonts w:ascii="Arial" w:hAnsi="Arial" w:cs="Arial"/>
          <w:b w:val="0"/>
          <w:sz w:val="22"/>
          <w:szCs w:val="22"/>
        </w:rPr>
        <w:tab/>
      </w:r>
      <w:r w:rsidRPr="00D637DF">
        <w:rPr>
          <w:rFonts w:ascii="Arial" w:hAnsi="Arial" w:cs="Arial"/>
          <w:b w:val="0"/>
          <w:sz w:val="22"/>
          <w:szCs w:val="22"/>
        </w:rPr>
        <w:tab/>
      </w:r>
      <w:r w:rsidRPr="00D637DF">
        <w:rPr>
          <w:rFonts w:ascii="Arial" w:hAnsi="Arial" w:cs="Arial"/>
          <w:b w:val="0"/>
          <w:sz w:val="22"/>
          <w:szCs w:val="22"/>
        </w:rPr>
        <w:tab/>
        <w:t>NEWS RELEASE</w:t>
      </w:r>
    </w:p>
    <w:p w:rsidR="00EE431F" w:rsidRPr="00D637DF" w:rsidRDefault="00EE431F" w:rsidP="00EE431F">
      <w:pPr>
        <w:pStyle w:val="Title"/>
        <w:jc w:val="left"/>
        <w:rPr>
          <w:rFonts w:ascii="Arial" w:hAnsi="Arial" w:cs="Arial"/>
          <w:sz w:val="22"/>
          <w:szCs w:val="22"/>
        </w:rPr>
      </w:pPr>
      <w:r w:rsidRPr="00D637DF">
        <w:rPr>
          <w:rFonts w:ascii="Arial" w:hAnsi="Arial" w:cs="Arial"/>
          <w:sz w:val="22"/>
          <w:szCs w:val="22"/>
        </w:rPr>
        <w:t>FOR IMMEDIATE RELEASE</w:t>
      </w:r>
    </w:p>
    <w:p w:rsidR="00EE431F" w:rsidRPr="00EE431F" w:rsidRDefault="00EE431F" w:rsidP="00EE431F">
      <w:pPr>
        <w:pStyle w:val="Title"/>
        <w:jc w:val="left"/>
        <w:rPr>
          <w:rFonts w:ascii="Arial" w:hAnsi="Arial" w:cs="Arial"/>
          <w:b w:val="0"/>
          <w:sz w:val="22"/>
          <w:szCs w:val="22"/>
          <w:highlight w:val="lightGray"/>
        </w:rPr>
      </w:pPr>
      <w:r w:rsidRPr="00EE431F">
        <w:rPr>
          <w:rFonts w:ascii="Arial" w:hAnsi="Arial" w:cs="Arial"/>
          <w:b w:val="0"/>
          <w:sz w:val="22"/>
          <w:szCs w:val="22"/>
          <w:highlight w:val="lightGray"/>
        </w:rPr>
        <w:t xml:space="preserve">Contact: </w:t>
      </w:r>
    </w:p>
    <w:p w:rsidR="00EE431F" w:rsidRPr="00EE431F" w:rsidRDefault="00EE431F" w:rsidP="00EE431F">
      <w:pPr>
        <w:pStyle w:val="Title"/>
        <w:jc w:val="left"/>
        <w:rPr>
          <w:rFonts w:ascii="Arial" w:hAnsi="Arial" w:cs="Arial"/>
          <w:b w:val="0"/>
          <w:sz w:val="22"/>
          <w:szCs w:val="22"/>
          <w:highlight w:val="lightGray"/>
        </w:rPr>
      </w:pPr>
      <w:r w:rsidRPr="00EE431F">
        <w:rPr>
          <w:rFonts w:ascii="Arial" w:hAnsi="Arial" w:cs="Arial"/>
          <w:b w:val="0"/>
          <w:sz w:val="22"/>
          <w:szCs w:val="22"/>
          <w:highlight w:val="lightGray"/>
        </w:rPr>
        <w:t>Phone:</w:t>
      </w:r>
    </w:p>
    <w:p w:rsidR="00EE431F" w:rsidRPr="00D637DF" w:rsidRDefault="00EE431F" w:rsidP="00EE431F">
      <w:pPr>
        <w:pStyle w:val="Title"/>
        <w:jc w:val="left"/>
        <w:rPr>
          <w:rFonts w:ascii="Arial" w:hAnsi="Arial" w:cs="Arial"/>
          <w:b w:val="0"/>
          <w:sz w:val="22"/>
          <w:szCs w:val="22"/>
        </w:rPr>
      </w:pPr>
      <w:r w:rsidRPr="00EE431F">
        <w:rPr>
          <w:rFonts w:ascii="Arial" w:hAnsi="Arial" w:cs="Arial"/>
          <w:b w:val="0"/>
          <w:sz w:val="22"/>
          <w:szCs w:val="22"/>
          <w:highlight w:val="lightGray"/>
        </w:rPr>
        <w:t>Email:</w:t>
      </w:r>
    </w:p>
    <w:p w:rsidR="00EE431F" w:rsidRPr="00D637DF" w:rsidRDefault="00EE431F" w:rsidP="00EE431F">
      <w:pPr>
        <w:spacing w:line="360" w:lineRule="auto"/>
        <w:rPr>
          <w:rFonts w:ascii="Arial" w:hAnsi="Arial" w:cs="Arial"/>
          <w:b/>
          <w:sz w:val="22"/>
          <w:szCs w:val="22"/>
        </w:rPr>
      </w:pPr>
    </w:p>
    <w:p w:rsidR="00EE431F" w:rsidRPr="00A11C15" w:rsidRDefault="00EE431F" w:rsidP="00EE431F">
      <w:pPr>
        <w:contextualSpacing/>
        <w:jc w:val="center"/>
        <w:rPr>
          <w:rFonts w:asciiTheme="minorHAnsi" w:hAnsiTheme="minorHAnsi" w:cs="Arial"/>
          <w:b/>
          <w:sz w:val="22"/>
          <w:szCs w:val="22"/>
        </w:rPr>
      </w:pPr>
      <w:r w:rsidRPr="00A11C15">
        <w:rPr>
          <w:rFonts w:asciiTheme="minorHAnsi" w:hAnsiTheme="minorHAnsi" w:cs="Arial"/>
          <w:b/>
          <w:sz w:val="22"/>
          <w:szCs w:val="22"/>
        </w:rPr>
        <w:t xml:space="preserve">LIVING WELL WITH DIABETES VOLUNTEERS NEEDED </w:t>
      </w:r>
    </w:p>
    <w:p w:rsidR="00EE431F" w:rsidRPr="00A11C15" w:rsidRDefault="00EE431F" w:rsidP="00EE431F">
      <w:pPr>
        <w:contextualSpacing/>
        <w:rPr>
          <w:rFonts w:asciiTheme="minorHAnsi" w:hAnsiTheme="minorHAnsi" w:cs="Arial"/>
          <w:b/>
          <w:sz w:val="22"/>
          <w:szCs w:val="22"/>
        </w:rPr>
      </w:pPr>
    </w:p>
    <w:p w:rsidR="00EE431F" w:rsidRPr="0038048C" w:rsidRDefault="00EE431F" w:rsidP="00EE431F">
      <w:pPr>
        <w:pStyle w:val="NormalWeb"/>
        <w:shd w:val="clear" w:color="auto" w:fill="FFFFFF"/>
        <w:spacing w:before="0" w:beforeAutospacing="0" w:after="165" w:afterAutospacing="0" w:line="270" w:lineRule="atLeast"/>
        <w:rPr>
          <w:rFonts w:asciiTheme="minorHAnsi" w:hAnsiTheme="minorHAnsi" w:cs="Arial"/>
          <w:sz w:val="22"/>
          <w:szCs w:val="22"/>
        </w:rPr>
      </w:pPr>
      <w:r w:rsidRPr="00A11C15">
        <w:rPr>
          <w:rFonts w:asciiTheme="minorHAnsi" w:hAnsiTheme="minorHAnsi" w:cs="Arial"/>
          <w:sz w:val="22"/>
          <w:szCs w:val="22"/>
        </w:rPr>
        <w:t xml:space="preserve">(Duluth, MN) The </w:t>
      </w:r>
      <w:r w:rsidR="0038048C">
        <w:rPr>
          <w:rFonts w:asciiTheme="minorHAnsi" w:hAnsiTheme="minorHAnsi" w:cs="Arial"/>
          <w:sz w:val="22"/>
          <w:szCs w:val="22"/>
        </w:rPr>
        <w:t>[</w:t>
      </w:r>
      <w:r w:rsidRPr="00A11C15">
        <w:rPr>
          <w:rFonts w:asciiTheme="minorHAnsi" w:hAnsiTheme="minorHAnsi" w:cs="Arial"/>
          <w:sz w:val="22"/>
          <w:szCs w:val="22"/>
        </w:rPr>
        <w:t xml:space="preserve">Agency </w:t>
      </w:r>
      <w:r w:rsidR="0038048C">
        <w:rPr>
          <w:rFonts w:asciiTheme="minorHAnsi" w:hAnsiTheme="minorHAnsi" w:cs="Arial"/>
          <w:sz w:val="22"/>
          <w:szCs w:val="22"/>
        </w:rPr>
        <w:t xml:space="preserve">Name] </w:t>
      </w:r>
      <w:r w:rsidRPr="00A11C15">
        <w:rPr>
          <w:rFonts w:asciiTheme="minorHAnsi" w:hAnsiTheme="minorHAnsi" w:cs="Arial"/>
          <w:sz w:val="22"/>
          <w:szCs w:val="22"/>
        </w:rPr>
        <w:t xml:space="preserve">is seeking volunteers to become coaches in Stanford’s Living Well with Diabetes Program.   Coaches will receive </w:t>
      </w:r>
      <w:r w:rsidRPr="0038048C">
        <w:rPr>
          <w:rFonts w:asciiTheme="minorHAnsi" w:hAnsiTheme="minorHAnsi" w:cs="Arial"/>
          <w:sz w:val="22"/>
          <w:szCs w:val="22"/>
        </w:rPr>
        <w:t>16 hours of in-person training in order to facilitate groups of people with diabetes in their own community.  The Diabetes Self-Management workshop is given 2½ hours once a week for six weeks, in community settings such as churches, community centers, libraries, and hospitals.</w:t>
      </w:r>
    </w:p>
    <w:p w:rsidR="00EE431F" w:rsidRPr="0038048C" w:rsidRDefault="00EE431F" w:rsidP="00EE431F">
      <w:pPr>
        <w:pStyle w:val="NormalWeb"/>
        <w:shd w:val="clear" w:color="auto" w:fill="FFFFFF"/>
        <w:spacing w:before="0" w:beforeAutospacing="0" w:after="165" w:afterAutospacing="0" w:line="270" w:lineRule="atLeast"/>
        <w:rPr>
          <w:rFonts w:asciiTheme="minorHAnsi" w:hAnsiTheme="minorHAnsi" w:cs="Arial"/>
          <w:sz w:val="22"/>
          <w:szCs w:val="22"/>
        </w:rPr>
      </w:pPr>
      <w:r w:rsidRPr="0038048C">
        <w:rPr>
          <w:rFonts w:asciiTheme="minorHAnsi" w:hAnsiTheme="minorHAnsi" w:cs="Arial"/>
          <w:sz w:val="22"/>
          <w:szCs w:val="22"/>
        </w:rPr>
        <w:t>People with type 2 diabetes attend the workshop in groups of 12-16. Workshops are facilitated from a highly detailed manual by two trained Leaders, one or both of whom are peer leaders with diabetes themselves.</w:t>
      </w:r>
    </w:p>
    <w:p w:rsidR="00EE431F" w:rsidRPr="0038048C" w:rsidRDefault="00EE431F" w:rsidP="00EE431F">
      <w:pPr>
        <w:pStyle w:val="NormalWeb"/>
        <w:shd w:val="clear" w:color="auto" w:fill="FFFFFF"/>
        <w:spacing w:before="0" w:beforeAutospacing="0" w:after="165" w:afterAutospacing="0" w:line="270" w:lineRule="atLeast"/>
        <w:rPr>
          <w:rFonts w:asciiTheme="minorHAnsi" w:hAnsiTheme="minorHAnsi" w:cs="Arial"/>
          <w:sz w:val="22"/>
          <w:szCs w:val="22"/>
        </w:rPr>
      </w:pPr>
      <w:r w:rsidRPr="0038048C">
        <w:rPr>
          <w:rFonts w:asciiTheme="minorHAnsi" w:hAnsiTheme="minorHAnsi" w:cs="Arial"/>
          <w:sz w:val="22"/>
          <w:szCs w:val="22"/>
        </w:rPr>
        <w:t>Subjects covered include: 1) techniques to deal with the symptoms of diabetes, fatigue, pain, hyper/hypoglycemia, stress, and emotional problems such as depression, anger, fear and frustration; 2) appropriate exercise for maintaining and improving strength and endurance; 3) healthy eating 4) appropriate use of medication; and 5) working more effectively with health care providers. Participants will make weekly action plans, share experiences, and help each other solve problems they encounter in creating and carrying out their self-management program. Physicians, diabetes educators, dietitians, and other health professionals both at Stanford and in the community have reviewed all materials in the workshop.</w:t>
      </w:r>
    </w:p>
    <w:p w:rsidR="00EE431F" w:rsidRPr="0038048C" w:rsidRDefault="00EE431F" w:rsidP="00EE431F">
      <w:pPr>
        <w:contextualSpacing/>
        <w:rPr>
          <w:rFonts w:asciiTheme="minorHAnsi" w:hAnsiTheme="minorHAnsi" w:cs="Arial"/>
          <w:sz w:val="22"/>
          <w:szCs w:val="22"/>
        </w:rPr>
      </w:pPr>
      <w:r w:rsidRPr="0038048C">
        <w:rPr>
          <w:rFonts w:asciiTheme="minorHAnsi" w:hAnsiTheme="minorHAnsi" w:cs="Arial"/>
          <w:sz w:val="22"/>
          <w:szCs w:val="22"/>
        </w:rPr>
        <w:t>If you are interested in becoming a Living Well with Diabetes coach, please contact [</w:t>
      </w:r>
      <w:r w:rsidRPr="0038048C">
        <w:rPr>
          <w:rFonts w:asciiTheme="minorHAnsi" w:hAnsiTheme="minorHAnsi" w:cs="Arial"/>
          <w:sz w:val="22"/>
          <w:szCs w:val="22"/>
          <w:highlight w:val="lightGray"/>
        </w:rPr>
        <w:t>contact person]</w:t>
      </w:r>
    </w:p>
    <w:p w:rsidR="00EE431F" w:rsidRPr="0038048C" w:rsidRDefault="00EE431F" w:rsidP="00EE431F">
      <w:pPr>
        <w:contextualSpacing/>
        <w:rPr>
          <w:rFonts w:asciiTheme="minorHAnsi" w:hAnsiTheme="minorHAnsi" w:cs="Arial"/>
          <w:sz w:val="22"/>
          <w:szCs w:val="22"/>
        </w:rPr>
      </w:pPr>
    </w:p>
    <w:p w:rsidR="00EE431F" w:rsidRPr="0038048C" w:rsidRDefault="00EE431F" w:rsidP="00EE431F">
      <w:pPr>
        <w:contextualSpacing/>
        <w:rPr>
          <w:rFonts w:asciiTheme="minorHAnsi" w:hAnsiTheme="minorHAnsi" w:cs="Arial"/>
          <w:sz w:val="22"/>
          <w:szCs w:val="22"/>
        </w:rPr>
      </w:pPr>
      <w:r w:rsidRPr="0038048C">
        <w:rPr>
          <w:rFonts w:asciiTheme="minorHAnsi" w:hAnsiTheme="minorHAnsi" w:cs="Arial"/>
          <w:sz w:val="22"/>
          <w:szCs w:val="22"/>
        </w:rPr>
        <w:t xml:space="preserve">Volunteering with the </w:t>
      </w:r>
      <w:r w:rsidRPr="0038048C">
        <w:rPr>
          <w:rFonts w:asciiTheme="minorHAnsi" w:hAnsiTheme="minorHAnsi" w:cs="Arial"/>
          <w:sz w:val="22"/>
          <w:szCs w:val="22"/>
          <w:shd w:val="clear" w:color="auto" w:fill="D9D9D9" w:themeFill="background1" w:themeFillShade="D9"/>
        </w:rPr>
        <w:t>[Agency Name ]</w:t>
      </w:r>
      <w:r w:rsidRPr="0038048C">
        <w:rPr>
          <w:rFonts w:asciiTheme="minorHAnsi" w:hAnsiTheme="minorHAnsi" w:cs="Arial"/>
          <w:sz w:val="22"/>
          <w:szCs w:val="22"/>
        </w:rPr>
        <w:t>can provide volunteers an opportunity to learn new skills, make a difference in someone’s life, gain a sense of achievement, find creative ways to put talents to work, and be a community leader.</w:t>
      </w:r>
    </w:p>
    <w:p w:rsidR="00EE431F" w:rsidRPr="0038048C" w:rsidRDefault="00EE431F" w:rsidP="00EE431F">
      <w:pPr>
        <w:contextualSpacing/>
        <w:rPr>
          <w:rFonts w:asciiTheme="minorHAnsi" w:hAnsiTheme="minorHAnsi" w:cs="Arial"/>
          <w:sz w:val="22"/>
          <w:szCs w:val="22"/>
          <w:highlight w:val="lightGray"/>
        </w:rPr>
      </w:pPr>
    </w:p>
    <w:p w:rsidR="00EE431F" w:rsidRPr="0038048C" w:rsidRDefault="00EE431F" w:rsidP="00EE431F">
      <w:pPr>
        <w:contextualSpacing/>
        <w:rPr>
          <w:rFonts w:asciiTheme="minorHAnsi" w:hAnsiTheme="minorHAnsi" w:cs="Arial"/>
          <w:sz w:val="22"/>
          <w:szCs w:val="22"/>
          <w:highlight w:val="lightGray"/>
        </w:rPr>
      </w:pPr>
      <w:r w:rsidRPr="0038048C">
        <w:rPr>
          <w:rFonts w:asciiTheme="minorHAnsi" w:hAnsiTheme="minorHAnsi" w:cs="Arial"/>
          <w:sz w:val="22"/>
          <w:szCs w:val="22"/>
          <w:highlight w:val="lightGray"/>
        </w:rPr>
        <w:t>[SAMPLE AGENCY DESCRIPTION—INSERT YOURS HERE]</w:t>
      </w:r>
    </w:p>
    <w:p w:rsidR="00EE431F" w:rsidRPr="0038048C" w:rsidRDefault="00EE431F" w:rsidP="00EE431F">
      <w:pPr>
        <w:contextualSpacing/>
        <w:rPr>
          <w:rFonts w:asciiTheme="minorHAnsi" w:hAnsiTheme="minorHAnsi" w:cs="Arial"/>
          <w:sz w:val="22"/>
          <w:szCs w:val="22"/>
        </w:rPr>
      </w:pPr>
      <w:r w:rsidRPr="0038048C">
        <w:rPr>
          <w:rFonts w:asciiTheme="minorHAnsi" w:hAnsiTheme="minorHAnsi" w:cs="Arial"/>
          <w:sz w:val="22"/>
          <w:szCs w:val="22"/>
        </w:rPr>
        <w:t>Promoting health for older adults and family caregivers are important functions of the Arrowhead Area Agency on Aging.  The Arrowhead Area Agency on Aging is a part of the Arrowhead Regional Development Commission.</w:t>
      </w:r>
    </w:p>
    <w:p w:rsidR="00EE431F" w:rsidRPr="0038048C" w:rsidRDefault="00EE431F" w:rsidP="00EE431F">
      <w:pPr>
        <w:contextualSpacing/>
        <w:rPr>
          <w:rFonts w:asciiTheme="minorHAnsi" w:hAnsiTheme="minorHAnsi" w:cs="Arial"/>
          <w:sz w:val="22"/>
          <w:szCs w:val="22"/>
        </w:rPr>
      </w:pPr>
    </w:p>
    <w:p w:rsidR="00EE431F" w:rsidRPr="0038048C" w:rsidRDefault="00EE431F" w:rsidP="00EE431F">
      <w:pPr>
        <w:rPr>
          <w:rFonts w:asciiTheme="minorHAnsi" w:hAnsiTheme="minorHAnsi" w:cs="Arial"/>
          <w:sz w:val="22"/>
          <w:szCs w:val="22"/>
        </w:rPr>
      </w:pPr>
      <w:r w:rsidRPr="0038048C">
        <w:rPr>
          <w:rFonts w:asciiTheme="minorHAnsi" w:hAnsiTheme="minorHAnsi" w:cs="Arial"/>
          <w:sz w:val="22"/>
          <w:szCs w:val="22"/>
        </w:rPr>
        <w:t xml:space="preserve">The Arrowhead Regional Development Commission is a regional comprehensive planning and development agency serving the counties of Aitkin, Carlton, Cook, Itasca, Koochiching, Lake, and St. Louis in Northeast Minnesota. ARDC’s mission is to serve the people of the Arrowhead Region by providing local units of government and citizen groups a means to work cooperatively in identifying needs, solving problems and fostering local leadership. </w:t>
      </w:r>
    </w:p>
    <w:p w:rsidR="00EE431F" w:rsidRDefault="00EE431F" w:rsidP="00605BD2">
      <w:pPr>
        <w:jc w:val="center"/>
        <w:rPr>
          <w:rFonts w:asciiTheme="minorHAnsi" w:hAnsiTheme="minorHAnsi"/>
          <w:b/>
          <w:color w:val="808080" w:themeColor="background1" w:themeShade="80"/>
          <w:sz w:val="16"/>
          <w:szCs w:val="16"/>
        </w:rPr>
      </w:pPr>
    </w:p>
    <w:p w:rsidR="00FA1852" w:rsidRDefault="00FA1852" w:rsidP="00605BD2">
      <w:pPr>
        <w:jc w:val="center"/>
        <w:rPr>
          <w:rFonts w:asciiTheme="minorHAnsi" w:hAnsiTheme="minorHAnsi"/>
          <w:b/>
          <w:color w:val="808080" w:themeColor="background1" w:themeShade="80"/>
          <w:sz w:val="16"/>
          <w:szCs w:val="16"/>
        </w:rPr>
      </w:pPr>
    </w:p>
    <w:p w:rsidR="00FA1852" w:rsidRDefault="00FA1852" w:rsidP="00605BD2">
      <w:pPr>
        <w:jc w:val="center"/>
        <w:rPr>
          <w:rFonts w:asciiTheme="minorHAnsi" w:hAnsiTheme="minorHAnsi"/>
          <w:b/>
          <w:color w:val="808080" w:themeColor="background1" w:themeShade="80"/>
          <w:sz w:val="16"/>
          <w:szCs w:val="16"/>
        </w:rPr>
      </w:pPr>
    </w:p>
    <w:p w:rsidR="00FA1852" w:rsidRDefault="00FA1852" w:rsidP="00605BD2">
      <w:pPr>
        <w:jc w:val="center"/>
        <w:rPr>
          <w:rFonts w:asciiTheme="minorHAnsi" w:hAnsiTheme="minorHAnsi"/>
          <w:b/>
          <w:color w:val="808080" w:themeColor="background1" w:themeShade="80"/>
          <w:sz w:val="16"/>
          <w:szCs w:val="16"/>
        </w:rPr>
      </w:pPr>
      <w:bookmarkStart w:id="0" w:name="_GoBack"/>
      <w:bookmarkEnd w:id="0"/>
    </w:p>
    <w:p w:rsidR="00FA1852" w:rsidRPr="00A11C15" w:rsidRDefault="00FA1852" w:rsidP="00605BD2">
      <w:pPr>
        <w:jc w:val="center"/>
        <w:rPr>
          <w:rFonts w:asciiTheme="minorHAnsi" w:hAnsiTheme="minorHAnsi"/>
          <w:b/>
          <w:vanish/>
          <w:color w:val="808080" w:themeColor="background1" w:themeShade="80"/>
          <w:sz w:val="16"/>
          <w:szCs w:val="16"/>
        </w:rPr>
      </w:pPr>
      <w:r w:rsidRPr="00F14408">
        <w:rPr>
          <w:rFonts w:asciiTheme="minorHAnsi" w:hAnsiTheme="minorHAnsi"/>
          <w:b/>
          <w:color w:val="808080" w:themeColor="background1" w:themeShade="80"/>
          <w:sz w:val="16"/>
          <w:szCs w:val="16"/>
        </w:rPr>
        <w:t>Arrowhead A</w:t>
      </w:r>
      <w:r>
        <w:rPr>
          <w:rFonts w:asciiTheme="minorHAnsi" w:hAnsiTheme="minorHAnsi"/>
          <w:b/>
          <w:color w:val="808080" w:themeColor="background1" w:themeShade="80"/>
          <w:sz w:val="16"/>
          <w:szCs w:val="16"/>
        </w:rPr>
        <w:t>rea Agency on Aging | 218-529-7531</w:t>
      </w:r>
      <w:r w:rsidRPr="00F14408">
        <w:rPr>
          <w:rFonts w:asciiTheme="minorHAnsi" w:hAnsiTheme="minorHAnsi"/>
          <w:b/>
          <w:color w:val="808080" w:themeColor="background1" w:themeShade="80"/>
          <w:sz w:val="16"/>
          <w:szCs w:val="16"/>
        </w:rPr>
        <w:t xml:space="preserve"> | Arrowheadaging.org</w:t>
      </w:r>
    </w:p>
    <w:p w:rsidR="00757403" w:rsidRPr="00A11C15" w:rsidRDefault="00757403" w:rsidP="00757403">
      <w:pPr>
        <w:rPr>
          <w:rFonts w:asciiTheme="minorHAnsi" w:hAnsiTheme="minorHAnsi" w:cs="Arial"/>
          <w:sz w:val="22"/>
          <w:szCs w:val="22"/>
        </w:rPr>
      </w:pPr>
    </w:p>
    <w:sectPr w:rsidR="00757403" w:rsidRPr="00A11C15" w:rsidSect="00232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21" w:rsidRDefault="00D81C21" w:rsidP="00232413">
      <w:r>
        <w:separator/>
      </w:r>
    </w:p>
  </w:endnote>
  <w:endnote w:type="continuationSeparator" w:id="0">
    <w:p w:rsidR="00D81C21" w:rsidRDefault="00D81C21" w:rsidP="0023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21" w:rsidRDefault="00D81C21" w:rsidP="00232413">
      <w:r>
        <w:separator/>
      </w:r>
    </w:p>
  </w:footnote>
  <w:footnote w:type="continuationSeparator" w:id="0">
    <w:p w:rsidR="00D81C21" w:rsidRDefault="00D81C21" w:rsidP="0023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E168D"/>
    <w:multiLevelType w:val="hybridMultilevel"/>
    <w:tmpl w:val="8CE4AB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36"/>
    <w:rsid w:val="000444C2"/>
    <w:rsid w:val="000724C7"/>
    <w:rsid w:val="000A0D95"/>
    <w:rsid w:val="000B4DB8"/>
    <w:rsid w:val="000F5B1E"/>
    <w:rsid w:val="000F69ED"/>
    <w:rsid w:val="001028B0"/>
    <w:rsid w:val="00110B52"/>
    <w:rsid w:val="00122644"/>
    <w:rsid w:val="001776DA"/>
    <w:rsid w:val="00182E39"/>
    <w:rsid w:val="001C76D8"/>
    <w:rsid w:val="001D4A12"/>
    <w:rsid w:val="00232413"/>
    <w:rsid w:val="00234BD1"/>
    <w:rsid w:val="002406E2"/>
    <w:rsid w:val="00242939"/>
    <w:rsid w:val="0026303A"/>
    <w:rsid w:val="00273A6E"/>
    <w:rsid w:val="002751A9"/>
    <w:rsid w:val="00282624"/>
    <w:rsid w:val="002C0A53"/>
    <w:rsid w:val="002D21E8"/>
    <w:rsid w:val="0033478C"/>
    <w:rsid w:val="00334D23"/>
    <w:rsid w:val="0034542D"/>
    <w:rsid w:val="00373736"/>
    <w:rsid w:val="0038048C"/>
    <w:rsid w:val="0038145F"/>
    <w:rsid w:val="003F47CB"/>
    <w:rsid w:val="0044081D"/>
    <w:rsid w:val="004477C4"/>
    <w:rsid w:val="004618D3"/>
    <w:rsid w:val="00474606"/>
    <w:rsid w:val="00476653"/>
    <w:rsid w:val="004B2D81"/>
    <w:rsid w:val="004D29FC"/>
    <w:rsid w:val="00533322"/>
    <w:rsid w:val="00544F7E"/>
    <w:rsid w:val="005673A3"/>
    <w:rsid w:val="005904EF"/>
    <w:rsid w:val="0059346A"/>
    <w:rsid w:val="00593FBF"/>
    <w:rsid w:val="005A042F"/>
    <w:rsid w:val="005D550E"/>
    <w:rsid w:val="005F2BCF"/>
    <w:rsid w:val="00605BD2"/>
    <w:rsid w:val="00637EB6"/>
    <w:rsid w:val="006428D2"/>
    <w:rsid w:val="0066464D"/>
    <w:rsid w:val="00676091"/>
    <w:rsid w:val="006A4ACE"/>
    <w:rsid w:val="006C5AAA"/>
    <w:rsid w:val="006D0A4E"/>
    <w:rsid w:val="006E716A"/>
    <w:rsid w:val="006E76B6"/>
    <w:rsid w:val="006F0E5C"/>
    <w:rsid w:val="00715BF4"/>
    <w:rsid w:val="007477A0"/>
    <w:rsid w:val="00752551"/>
    <w:rsid w:val="00757403"/>
    <w:rsid w:val="0077343E"/>
    <w:rsid w:val="00775BEA"/>
    <w:rsid w:val="007766C6"/>
    <w:rsid w:val="00777CFB"/>
    <w:rsid w:val="00791B6B"/>
    <w:rsid w:val="007A1DF7"/>
    <w:rsid w:val="007B05DB"/>
    <w:rsid w:val="007D0F8E"/>
    <w:rsid w:val="0081154B"/>
    <w:rsid w:val="0081696C"/>
    <w:rsid w:val="00826F57"/>
    <w:rsid w:val="00843800"/>
    <w:rsid w:val="008500E7"/>
    <w:rsid w:val="00882A51"/>
    <w:rsid w:val="00890986"/>
    <w:rsid w:val="008E6EE5"/>
    <w:rsid w:val="00901D2F"/>
    <w:rsid w:val="009115C6"/>
    <w:rsid w:val="00917138"/>
    <w:rsid w:val="00917364"/>
    <w:rsid w:val="009401DB"/>
    <w:rsid w:val="0094116C"/>
    <w:rsid w:val="00952D90"/>
    <w:rsid w:val="00955BE2"/>
    <w:rsid w:val="00981186"/>
    <w:rsid w:val="00986048"/>
    <w:rsid w:val="009A1965"/>
    <w:rsid w:val="009A3759"/>
    <w:rsid w:val="009D58EB"/>
    <w:rsid w:val="009D6529"/>
    <w:rsid w:val="00A0036A"/>
    <w:rsid w:val="00A11C15"/>
    <w:rsid w:val="00A755F7"/>
    <w:rsid w:val="00B22A76"/>
    <w:rsid w:val="00B45723"/>
    <w:rsid w:val="00B53E0A"/>
    <w:rsid w:val="00B54207"/>
    <w:rsid w:val="00B54CF9"/>
    <w:rsid w:val="00B61FE5"/>
    <w:rsid w:val="00B80AEB"/>
    <w:rsid w:val="00B82405"/>
    <w:rsid w:val="00BC09D9"/>
    <w:rsid w:val="00BC12C2"/>
    <w:rsid w:val="00BC3CD4"/>
    <w:rsid w:val="00C11573"/>
    <w:rsid w:val="00C573E8"/>
    <w:rsid w:val="00C6071C"/>
    <w:rsid w:val="00C71787"/>
    <w:rsid w:val="00C835EF"/>
    <w:rsid w:val="00C8505E"/>
    <w:rsid w:val="00CD4414"/>
    <w:rsid w:val="00CE78F7"/>
    <w:rsid w:val="00D12856"/>
    <w:rsid w:val="00D228E6"/>
    <w:rsid w:val="00D650FA"/>
    <w:rsid w:val="00D81C21"/>
    <w:rsid w:val="00D86374"/>
    <w:rsid w:val="00DC0094"/>
    <w:rsid w:val="00DC0134"/>
    <w:rsid w:val="00DD27E2"/>
    <w:rsid w:val="00DD5A6C"/>
    <w:rsid w:val="00DE132A"/>
    <w:rsid w:val="00E051BE"/>
    <w:rsid w:val="00E20ABA"/>
    <w:rsid w:val="00E214B4"/>
    <w:rsid w:val="00E224D2"/>
    <w:rsid w:val="00E40B14"/>
    <w:rsid w:val="00EA0E8B"/>
    <w:rsid w:val="00EB5777"/>
    <w:rsid w:val="00EB6CF6"/>
    <w:rsid w:val="00EE3FE6"/>
    <w:rsid w:val="00EE431F"/>
    <w:rsid w:val="00EF5E0F"/>
    <w:rsid w:val="00F56027"/>
    <w:rsid w:val="00F70229"/>
    <w:rsid w:val="00F84B40"/>
    <w:rsid w:val="00FA1852"/>
    <w:rsid w:val="00FB08BF"/>
    <w:rsid w:val="00FC56E6"/>
    <w:rsid w:val="00FC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DBEEC7"/>
  <w15:docId w15:val="{AF103979-C48B-47DE-94E1-F5BBEBFF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60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196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4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2413"/>
  </w:style>
  <w:style w:type="paragraph" w:styleId="Footer">
    <w:name w:val="footer"/>
    <w:basedOn w:val="Normal"/>
    <w:link w:val="FooterChar"/>
    <w:uiPriority w:val="99"/>
    <w:unhideWhenUsed/>
    <w:rsid w:val="0023241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2413"/>
  </w:style>
  <w:style w:type="paragraph" w:styleId="BalloonText">
    <w:name w:val="Balloon Text"/>
    <w:basedOn w:val="Normal"/>
    <w:link w:val="BalloonTextChar"/>
    <w:uiPriority w:val="99"/>
    <w:semiHidden/>
    <w:unhideWhenUsed/>
    <w:rsid w:val="0023241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2413"/>
    <w:rPr>
      <w:rFonts w:ascii="Tahoma" w:hAnsi="Tahoma" w:cs="Tahoma"/>
      <w:sz w:val="16"/>
      <w:szCs w:val="16"/>
    </w:rPr>
  </w:style>
  <w:style w:type="character" w:styleId="Hyperlink">
    <w:name w:val="Hyperlink"/>
    <w:basedOn w:val="DefaultParagraphFont"/>
    <w:unhideWhenUsed/>
    <w:rsid w:val="00232413"/>
    <w:rPr>
      <w:color w:val="0000FF"/>
      <w:u w:val="single"/>
    </w:rPr>
  </w:style>
  <w:style w:type="paragraph" w:styleId="ListParagraph">
    <w:name w:val="List Paragraph"/>
    <w:basedOn w:val="Normal"/>
    <w:uiPriority w:val="34"/>
    <w:qFormat/>
    <w:rsid w:val="00232413"/>
    <w:pPr>
      <w:ind w:left="720"/>
    </w:pPr>
    <w:rPr>
      <w:rFonts w:ascii="Calibri" w:eastAsiaTheme="minorHAnsi" w:hAnsi="Calibri" w:cs="Calibri"/>
      <w:sz w:val="22"/>
      <w:szCs w:val="22"/>
    </w:rPr>
  </w:style>
  <w:style w:type="paragraph" w:styleId="Title">
    <w:name w:val="Title"/>
    <w:basedOn w:val="Normal"/>
    <w:link w:val="TitleChar"/>
    <w:qFormat/>
    <w:rsid w:val="00676091"/>
    <w:pPr>
      <w:jc w:val="center"/>
    </w:pPr>
    <w:rPr>
      <w:b/>
      <w:bCs/>
    </w:rPr>
  </w:style>
  <w:style w:type="character" w:customStyle="1" w:styleId="TitleChar">
    <w:name w:val="Title Char"/>
    <w:basedOn w:val="DefaultParagraphFont"/>
    <w:link w:val="Title"/>
    <w:rsid w:val="0067609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A1965"/>
    <w:rPr>
      <w:rFonts w:ascii="Times New Roman" w:eastAsia="Times New Roman" w:hAnsi="Times New Roman" w:cs="Times New Roman"/>
      <w:b/>
      <w:sz w:val="24"/>
      <w:szCs w:val="20"/>
    </w:rPr>
  </w:style>
  <w:style w:type="paragraph" w:styleId="NormalWeb">
    <w:name w:val="Normal (Web)"/>
    <w:basedOn w:val="Normal"/>
    <w:uiPriority w:val="99"/>
    <w:unhideWhenUsed/>
    <w:rsid w:val="00EE4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083">
      <w:bodyDiv w:val="1"/>
      <w:marLeft w:val="0"/>
      <w:marRight w:val="0"/>
      <w:marTop w:val="0"/>
      <w:marBottom w:val="0"/>
      <w:divBdr>
        <w:top w:val="none" w:sz="0" w:space="0" w:color="auto"/>
        <w:left w:val="none" w:sz="0" w:space="0" w:color="auto"/>
        <w:bottom w:val="none" w:sz="0" w:space="0" w:color="auto"/>
        <w:right w:val="none" w:sz="0" w:space="0" w:color="auto"/>
      </w:divBdr>
    </w:div>
    <w:div w:id="499659387">
      <w:bodyDiv w:val="1"/>
      <w:marLeft w:val="0"/>
      <w:marRight w:val="0"/>
      <w:marTop w:val="0"/>
      <w:marBottom w:val="0"/>
      <w:divBdr>
        <w:top w:val="none" w:sz="0" w:space="0" w:color="auto"/>
        <w:left w:val="none" w:sz="0" w:space="0" w:color="auto"/>
        <w:bottom w:val="none" w:sz="0" w:space="0" w:color="auto"/>
        <w:right w:val="none" w:sz="0" w:space="0" w:color="auto"/>
      </w:divBdr>
    </w:div>
    <w:div w:id="1763720266">
      <w:bodyDiv w:val="1"/>
      <w:marLeft w:val="0"/>
      <w:marRight w:val="0"/>
      <w:marTop w:val="0"/>
      <w:marBottom w:val="0"/>
      <w:divBdr>
        <w:top w:val="none" w:sz="0" w:space="0" w:color="auto"/>
        <w:left w:val="none" w:sz="0" w:space="0" w:color="auto"/>
        <w:bottom w:val="none" w:sz="0" w:space="0" w:color="auto"/>
        <w:right w:val="none" w:sz="0" w:space="0" w:color="auto"/>
      </w:divBdr>
    </w:div>
    <w:div w:id="1810976119">
      <w:bodyDiv w:val="1"/>
      <w:marLeft w:val="0"/>
      <w:marRight w:val="0"/>
      <w:marTop w:val="0"/>
      <w:marBottom w:val="0"/>
      <w:divBdr>
        <w:top w:val="none" w:sz="0" w:space="0" w:color="auto"/>
        <w:left w:val="none" w:sz="0" w:space="0" w:color="auto"/>
        <w:bottom w:val="none" w:sz="0" w:space="0" w:color="auto"/>
        <w:right w:val="none" w:sz="0" w:space="0" w:color="auto"/>
      </w:divBdr>
    </w:div>
    <w:div w:id="19243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ornear@ard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ag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Local%20Settings\Temporary%20Internet%20Files\Content.Outlook\MLUB16C9\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17</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Henderson</dc:creator>
  <cp:lastModifiedBy>Georgia Lane</cp:lastModifiedBy>
  <cp:revision>8</cp:revision>
  <cp:lastPrinted>2016-12-05T22:35:00Z</cp:lastPrinted>
  <dcterms:created xsi:type="dcterms:W3CDTF">2016-12-28T15:17:00Z</dcterms:created>
  <dcterms:modified xsi:type="dcterms:W3CDTF">2017-01-03T16:16:00Z</dcterms:modified>
</cp:coreProperties>
</file>